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612" w:type="dxa"/>
        <w:tblLook w:val="04A0" w:firstRow="1" w:lastRow="0" w:firstColumn="1" w:lastColumn="0" w:noHBand="0" w:noVBand="1"/>
      </w:tblPr>
      <w:tblGrid>
        <w:gridCol w:w="4410"/>
        <w:gridCol w:w="3386"/>
        <w:gridCol w:w="3094"/>
      </w:tblGrid>
      <w:tr w:rsidR="006F2C04" w14:paraId="477196AD" w14:textId="77777777" w:rsidTr="00AF529C">
        <w:trPr>
          <w:trHeight w:val="1880"/>
        </w:trPr>
        <w:tc>
          <w:tcPr>
            <w:tcW w:w="4410" w:type="dxa"/>
            <w:shd w:val="pct15" w:color="auto" w:fill="auto"/>
          </w:tcPr>
          <w:p w14:paraId="7EE9BAC5" w14:textId="77777777" w:rsidR="001D3AEA" w:rsidRDefault="001D3AEA" w:rsidP="006F2C04">
            <w:pPr>
              <w:jc w:val="center"/>
              <w:rPr>
                <w:rFonts w:asciiTheme="majorHAnsi" w:hAnsiTheme="majorHAnsi"/>
                <w:sz w:val="24"/>
                <w:szCs w:val="24"/>
              </w:rPr>
            </w:pPr>
          </w:p>
          <w:p w14:paraId="67AF14C5" w14:textId="77777777" w:rsidR="001D3AEA" w:rsidRDefault="001D3AEA" w:rsidP="006F2C04">
            <w:pPr>
              <w:jc w:val="center"/>
              <w:rPr>
                <w:rFonts w:asciiTheme="majorHAnsi" w:hAnsiTheme="majorHAnsi"/>
                <w:sz w:val="24"/>
                <w:szCs w:val="24"/>
              </w:rPr>
            </w:pPr>
          </w:p>
          <w:p w14:paraId="42BCB77D" w14:textId="77777777" w:rsidR="006F2C04" w:rsidRPr="006B49ED" w:rsidRDefault="006F2C04" w:rsidP="006F2C04">
            <w:pPr>
              <w:jc w:val="center"/>
              <w:rPr>
                <w:rFonts w:asciiTheme="majorHAnsi" w:hAnsiTheme="majorHAnsi"/>
                <w:sz w:val="32"/>
                <w:szCs w:val="32"/>
              </w:rPr>
            </w:pPr>
            <w:r w:rsidRPr="006B49ED">
              <w:rPr>
                <w:rFonts w:asciiTheme="majorHAnsi" w:hAnsiTheme="majorHAnsi"/>
                <w:sz w:val="32"/>
                <w:szCs w:val="32"/>
              </w:rPr>
              <w:t xml:space="preserve">KCAS/Standard and </w:t>
            </w:r>
            <w:r w:rsidR="003E75DC" w:rsidRPr="006B49ED">
              <w:rPr>
                <w:rFonts w:asciiTheme="majorHAnsi" w:hAnsiTheme="majorHAnsi"/>
                <w:sz w:val="32"/>
                <w:szCs w:val="32"/>
              </w:rPr>
              <w:t>‘</w:t>
            </w:r>
            <w:r w:rsidRPr="006B49ED">
              <w:rPr>
                <w:rFonts w:asciiTheme="majorHAnsi" w:hAnsiTheme="majorHAnsi"/>
                <w:sz w:val="32"/>
                <w:szCs w:val="32"/>
              </w:rPr>
              <w:t>I Can</w:t>
            </w:r>
            <w:r w:rsidR="003E75DC" w:rsidRPr="006B49ED">
              <w:rPr>
                <w:rFonts w:asciiTheme="majorHAnsi" w:hAnsiTheme="majorHAnsi"/>
                <w:sz w:val="32"/>
                <w:szCs w:val="32"/>
              </w:rPr>
              <w:t>’</w:t>
            </w:r>
            <w:r w:rsidRPr="006B49ED">
              <w:rPr>
                <w:rFonts w:asciiTheme="majorHAnsi" w:hAnsiTheme="majorHAnsi"/>
                <w:sz w:val="32"/>
                <w:szCs w:val="32"/>
              </w:rPr>
              <w:t xml:space="preserve"> Statement</w:t>
            </w:r>
          </w:p>
          <w:p w14:paraId="5CD7FBCB" w14:textId="77777777" w:rsidR="001D3AEA" w:rsidRDefault="001D3AEA" w:rsidP="001D3AEA">
            <w:pPr>
              <w:rPr>
                <w:rFonts w:asciiTheme="majorHAnsi" w:hAnsiTheme="majorHAnsi"/>
                <w:sz w:val="24"/>
                <w:szCs w:val="24"/>
              </w:rPr>
            </w:pPr>
          </w:p>
        </w:tc>
        <w:tc>
          <w:tcPr>
            <w:tcW w:w="6480" w:type="dxa"/>
            <w:gridSpan w:val="2"/>
            <w:tcBorders>
              <w:bottom w:val="single" w:sz="4" w:space="0" w:color="auto"/>
            </w:tcBorders>
          </w:tcPr>
          <w:p w14:paraId="64E37C3A" w14:textId="77777777" w:rsidR="006F2C04" w:rsidRPr="00C6195D" w:rsidRDefault="006A0CB2" w:rsidP="006A0CB2">
            <w:pPr>
              <w:rPr>
                <w:rFonts w:asciiTheme="majorHAnsi" w:hAnsiTheme="majorHAnsi"/>
                <w:b/>
                <w:sz w:val="24"/>
                <w:szCs w:val="24"/>
              </w:rPr>
            </w:pPr>
            <w:r w:rsidRPr="00C6195D">
              <w:rPr>
                <w:rFonts w:asciiTheme="majorHAnsi" w:hAnsiTheme="majorHAnsi"/>
                <w:b/>
                <w:sz w:val="24"/>
                <w:szCs w:val="24"/>
              </w:rPr>
              <w:t xml:space="preserve">Content </w:t>
            </w:r>
          </w:p>
          <w:p w14:paraId="0621A2FA" w14:textId="77777777" w:rsidR="006A0CB2" w:rsidRDefault="006A0CB2" w:rsidP="006A0CB2">
            <w:pPr>
              <w:rPr>
                <w:rFonts w:ascii="Arial" w:hAnsi="Arial" w:cs="Arial"/>
              </w:rPr>
            </w:pPr>
            <w:r>
              <w:rPr>
                <w:rFonts w:ascii="Arial" w:hAnsi="Arial" w:cs="Arial"/>
              </w:rPr>
              <w:t>W.K.3 Use a combination of drawing, dictating, and writing to narrate a single event or several loosely linked events, tell about the events in the order in which they occurred, and provide a reaction to what happened.</w:t>
            </w:r>
          </w:p>
          <w:p w14:paraId="5376057E" w14:textId="77777777" w:rsidR="006A0CB2" w:rsidRDefault="006A0CB2" w:rsidP="006A0CB2">
            <w:pPr>
              <w:rPr>
                <w:rFonts w:ascii="Arial" w:hAnsi="Arial" w:cs="Arial"/>
              </w:rPr>
            </w:pPr>
          </w:p>
          <w:p w14:paraId="71BDA736" w14:textId="77777777" w:rsidR="006A0CB2" w:rsidRDefault="006A0CB2" w:rsidP="006A0CB2">
            <w:pPr>
              <w:rPr>
                <w:rFonts w:ascii="Arial" w:hAnsi="Arial" w:cs="Arial"/>
              </w:rPr>
            </w:pPr>
            <w:r>
              <w:rPr>
                <w:rFonts w:ascii="Arial" w:hAnsi="Arial" w:cs="Arial"/>
              </w:rPr>
              <w:t>W.1.3 Write narratives in which they recount two or more appropriately sequenced events, include some details regarding what happened, use temporal words to signal event order, and provide some sense of closure.</w:t>
            </w:r>
          </w:p>
          <w:p w14:paraId="13C4A6CD" w14:textId="77777777" w:rsidR="006A0CB2" w:rsidRDefault="006A0CB2" w:rsidP="006A0CB2">
            <w:pPr>
              <w:rPr>
                <w:rFonts w:asciiTheme="majorHAnsi" w:hAnsiTheme="majorHAnsi"/>
                <w:sz w:val="24"/>
                <w:szCs w:val="24"/>
              </w:rPr>
            </w:pPr>
          </w:p>
          <w:p w14:paraId="7A3FB467" w14:textId="77777777" w:rsidR="006A0CB2" w:rsidRDefault="006A0CB2" w:rsidP="006A0CB2">
            <w:pPr>
              <w:rPr>
                <w:rFonts w:ascii="Arial" w:hAnsi="Arial" w:cs="Arial"/>
              </w:rPr>
            </w:pPr>
            <w:r>
              <w:rPr>
                <w:rFonts w:ascii="Arial" w:hAnsi="Arial" w:cs="Arial"/>
              </w:rPr>
              <w:t>I know that imagined stories did not really happen.</w:t>
            </w:r>
          </w:p>
          <w:p w14:paraId="78F8BA84" w14:textId="77777777" w:rsidR="006A0CB2" w:rsidRDefault="006A0CB2" w:rsidP="006A0CB2">
            <w:pPr>
              <w:rPr>
                <w:rFonts w:asciiTheme="majorHAnsi" w:hAnsiTheme="majorHAnsi"/>
                <w:sz w:val="24"/>
                <w:szCs w:val="24"/>
              </w:rPr>
            </w:pPr>
          </w:p>
          <w:p w14:paraId="791857C1" w14:textId="77777777" w:rsidR="006A0CB2" w:rsidRPr="00C6195D" w:rsidRDefault="006A0CB2" w:rsidP="006A0CB2">
            <w:pPr>
              <w:rPr>
                <w:rFonts w:asciiTheme="majorHAnsi" w:hAnsiTheme="majorHAnsi"/>
                <w:b/>
                <w:sz w:val="24"/>
                <w:szCs w:val="24"/>
              </w:rPr>
            </w:pPr>
            <w:r w:rsidRPr="00C6195D">
              <w:rPr>
                <w:rFonts w:asciiTheme="majorHAnsi" w:hAnsiTheme="majorHAnsi"/>
                <w:b/>
                <w:sz w:val="24"/>
                <w:szCs w:val="24"/>
              </w:rPr>
              <w:t>Language</w:t>
            </w:r>
          </w:p>
          <w:p w14:paraId="35EB866B" w14:textId="77777777" w:rsidR="006A0CB2" w:rsidRDefault="006A0CB2" w:rsidP="006A0CB2">
            <w:pPr>
              <w:rPr>
                <w:rFonts w:ascii="Arial" w:hAnsi="Arial" w:cs="Arial"/>
              </w:rPr>
            </w:pPr>
            <w:r>
              <w:rPr>
                <w:rFonts w:ascii="Arial" w:hAnsi="Arial" w:cs="Arial"/>
              </w:rPr>
              <w:t xml:space="preserve">L.1.4Determine or clarify the meaning of unknown and multiple-meaning words and phrases based on grade 1 reading and content choosing flexibly from an array of strategies. </w:t>
            </w:r>
          </w:p>
          <w:p w14:paraId="279081BA" w14:textId="77777777" w:rsidR="006A0CB2" w:rsidRDefault="006A0CB2" w:rsidP="006A0CB2">
            <w:pPr>
              <w:rPr>
                <w:rFonts w:ascii="Arial" w:hAnsi="Arial" w:cs="Arial"/>
              </w:rPr>
            </w:pPr>
            <w:r>
              <w:rPr>
                <w:rFonts w:ascii="Arial" w:hAnsi="Arial" w:cs="Arial"/>
              </w:rPr>
              <w:t>c. Identify frequently occurring root words and their inflectional forms.</w:t>
            </w:r>
          </w:p>
          <w:p w14:paraId="6DCD81A7" w14:textId="77777777" w:rsidR="006A0CB2" w:rsidRDefault="006A0CB2" w:rsidP="006A0CB2">
            <w:pPr>
              <w:rPr>
                <w:rFonts w:asciiTheme="majorHAnsi" w:hAnsiTheme="majorHAnsi"/>
                <w:sz w:val="24"/>
                <w:szCs w:val="24"/>
              </w:rPr>
            </w:pPr>
          </w:p>
          <w:p w14:paraId="68BCBC92" w14:textId="77777777" w:rsidR="006A0CB2" w:rsidRDefault="006A0CB2" w:rsidP="006A0CB2">
            <w:pPr>
              <w:rPr>
                <w:rFonts w:ascii="Arial" w:hAnsi="Arial" w:cs="Arial"/>
              </w:rPr>
            </w:pPr>
            <w:r>
              <w:rPr>
                <w:rFonts w:ascii="Arial" w:hAnsi="Arial" w:cs="Arial"/>
              </w:rPr>
              <w:t xml:space="preserve">I can understand the meanings of the </w:t>
            </w:r>
            <w:proofErr w:type="gramStart"/>
            <w:r>
              <w:rPr>
                <w:rFonts w:ascii="Arial" w:hAnsi="Arial" w:cs="Arial"/>
              </w:rPr>
              <w:t xml:space="preserve">words </w:t>
            </w:r>
            <w:r>
              <w:rPr>
                <w:rFonts w:ascii="Arial" w:hAnsi="Arial" w:cs="Arial"/>
                <w:i/>
              </w:rPr>
              <w:t xml:space="preserve"> real</w:t>
            </w:r>
            <w:proofErr w:type="gramEnd"/>
            <w:r>
              <w:rPr>
                <w:rFonts w:ascii="Arial" w:hAnsi="Arial" w:cs="Arial"/>
                <w:i/>
              </w:rPr>
              <w:t>(</w:t>
            </w:r>
            <w:proofErr w:type="spellStart"/>
            <w:r>
              <w:rPr>
                <w:rFonts w:ascii="Arial" w:hAnsi="Arial" w:cs="Arial"/>
                <w:i/>
              </w:rPr>
              <w:t>istic</w:t>
            </w:r>
            <w:proofErr w:type="spellEnd"/>
            <w:r>
              <w:rPr>
                <w:rFonts w:ascii="Arial" w:hAnsi="Arial" w:cs="Arial"/>
                <w:i/>
              </w:rPr>
              <w:t>)(</w:t>
            </w:r>
            <w:proofErr w:type="spellStart"/>
            <w:r>
              <w:rPr>
                <w:rFonts w:ascii="Arial" w:hAnsi="Arial" w:cs="Arial"/>
                <w:i/>
              </w:rPr>
              <w:t>ity</w:t>
            </w:r>
            <w:proofErr w:type="spellEnd"/>
            <w:r>
              <w:rPr>
                <w:rFonts w:ascii="Arial" w:hAnsi="Arial" w:cs="Arial"/>
                <w:i/>
              </w:rPr>
              <w:t>)</w:t>
            </w:r>
            <w:r>
              <w:rPr>
                <w:rFonts w:ascii="Arial" w:hAnsi="Arial" w:cs="Arial"/>
              </w:rPr>
              <w:t xml:space="preserve"> and </w:t>
            </w:r>
            <w:r>
              <w:rPr>
                <w:rFonts w:ascii="Arial" w:hAnsi="Arial" w:cs="Arial"/>
                <w:i/>
              </w:rPr>
              <w:t>imagine(d).</w:t>
            </w:r>
            <w:r>
              <w:rPr>
                <w:rFonts w:ascii="Arial" w:hAnsi="Arial" w:cs="Arial"/>
              </w:rPr>
              <w:t xml:space="preserve">(Spanish cognates: </w:t>
            </w:r>
            <w:r w:rsidRPr="00E16700">
              <w:rPr>
                <w:rFonts w:ascii="Arial" w:hAnsi="Arial" w:cs="Arial"/>
                <w:i/>
              </w:rPr>
              <w:t xml:space="preserve">real, </w:t>
            </w:r>
            <w:proofErr w:type="spellStart"/>
            <w:r w:rsidRPr="00E16700">
              <w:rPr>
                <w:rFonts w:ascii="Arial" w:hAnsi="Arial" w:cs="Arial"/>
                <w:i/>
              </w:rPr>
              <w:t>imaginar</w:t>
            </w:r>
            <w:proofErr w:type="spellEnd"/>
            <w:r>
              <w:rPr>
                <w:rFonts w:ascii="Arial" w:hAnsi="Arial" w:cs="Arial"/>
              </w:rPr>
              <w:t>)</w:t>
            </w:r>
          </w:p>
          <w:p w14:paraId="2B9B0B13" w14:textId="77777777" w:rsidR="00C97E6C" w:rsidRDefault="00C97E6C" w:rsidP="006A0CB2">
            <w:pPr>
              <w:rPr>
                <w:rFonts w:ascii="Arial" w:hAnsi="Arial" w:cs="Arial"/>
              </w:rPr>
            </w:pPr>
          </w:p>
          <w:p w14:paraId="7FF3CFA3" w14:textId="42E3B481" w:rsidR="00C97E6C" w:rsidRDefault="00130BF4" w:rsidP="006A0CB2">
            <w:pPr>
              <w:rPr>
                <w:rFonts w:asciiTheme="majorHAnsi" w:hAnsiTheme="majorHAnsi"/>
                <w:sz w:val="24"/>
                <w:szCs w:val="24"/>
              </w:rPr>
            </w:pPr>
            <w:r>
              <w:rPr>
                <w:rFonts w:ascii="Arial" w:hAnsi="Arial" w:cs="Arial"/>
              </w:rPr>
              <w:t xml:space="preserve">L.3.1f </w:t>
            </w:r>
            <w:r w:rsidR="00C97E6C">
              <w:rPr>
                <w:rFonts w:ascii="Arial" w:hAnsi="Arial" w:cs="Arial"/>
              </w:rPr>
              <w:t>Su</w:t>
            </w:r>
            <w:r>
              <w:rPr>
                <w:rFonts w:ascii="Arial" w:hAnsi="Arial" w:cs="Arial"/>
              </w:rPr>
              <w:t>b</w:t>
            </w:r>
            <w:r w:rsidR="00C97E6C">
              <w:rPr>
                <w:rFonts w:ascii="Arial" w:hAnsi="Arial" w:cs="Arial"/>
              </w:rPr>
              <w:t>ject and verb agreement for sentences created from a drawing and label.</w:t>
            </w:r>
            <w:r>
              <w:rPr>
                <w:rFonts w:ascii="Arial" w:hAnsi="Arial" w:cs="Arial"/>
              </w:rPr>
              <w:t xml:space="preserve"> (</w:t>
            </w:r>
            <w:r w:rsidR="005A77FD">
              <w:rPr>
                <w:rFonts w:ascii="Arial" w:hAnsi="Arial" w:cs="Arial"/>
              </w:rPr>
              <w:t xml:space="preserve">Grammar mini-lesson </w:t>
            </w:r>
            <w:r w:rsidRPr="00130BF4">
              <w:rPr>
                <w:rFonts w:ascii="Arial" w:hAnsi="Arial" w:cs="Arial"/>
              </w:rPr>
              <w:t>http://www.youtube.com/watch?v=KiPmIl1ncxc</w:t>
            </w:r>
            <w:r>
              <w:rPr>
                <w:rFonts w:ascii="Arial" w:hAnsi="Arial" w:cs="Arial"/>
              </w:rPr>
              <w:t>)</w:t>
            </w:r>
          </w:p>
        </w:tc>
      </w:tr>
      <w:tr w:rsidR="002D45D9" w14:paraId="58EF1F1D" w14:textId="77777777" w:rsidTr="003E75DC">
        <w:trPr>
          <w:trHeight w:val="512"/>
        </w:trPr>
        <w:tc>
          <w:tcPr>
            <w:tcW w:w="4410" w:type="dxa"/>
            <w:vMerge w:val="restart"/>
            <w:shd w:val="pct15" w:color="auto" w:fill="auto"/>
          </w:tcPr>
          <w:p w14:paraId="6BAE4B6E" w14:textId="77777777" w:rsidR="002D45D9" w:rsidRDefault="002D45D9" w:rsidP="006F2C04">
            <w:pPr>
              <w:jc w:val="center"/>
              <w:rPr>
                <w:rFonts w:asciiTheme="majorHAnsi" w:hAnsiTheme="majorHAnsi"/>
                <w:sz w:val="36"/>
                <w:szCs w:val="36"/>
              </w:rPr>
            </w:pPr>
          </w:p>
          <w:p w14:paraId="189099F9" w14:textId="77777777" w:rsidR="002D45D9" w:rsidRPr="006B49ED" w:rsidRDefault="002D45D9" w:rsidP="00AE0965">
            <w:pPr>
              <w:jc w:val="center"/>
              <w:rPr>
                <w:rFonts w:asciiTheme="majorHAnsi" w:hAnsiTheme="majorHAnsi"/>
                <w:sz w:val="32"/>
                <w:szCs w:val="32"/>
              </w:rPr>
            </w:pPr>
            <w:r w:rsidRPr="006B49ED">
              <w:rPr>
                <w:rFonts w:asciiTheme="majorHAnsi" w:hAnsiTheme="majorHAnsi"/>
                <w:sz w:val="32"/>
                <w:szCs w:val="32"/>
              </w:rPr>
              <w:t>Assessed</w:t>
            </w:r>
          </w:p>
          <w:p w14:paraId="7E6FA538" w14:textId="77777777" w:rsidR="002D45D9" w:rsidRDefault="002D45D9" w:rsidP="006F2C04">
            <w:pPr>
              <w:jc w:val="center"/>
              <w:rPr>
                <w:rFonts w:asciiTheme="majorHAnsi" w:hAnsiTheme="majorHAnsi"/>
                <w:sz w:val="28"/>
                <w:szCs w:val="28"/>
              </w:rPr>
            </w:pPr>
            <w:r w:rsidRPr="00570C73">
              <w:rPr>
                <w:rFonts w:asciiTheme="majorHAnsi" w:hAnsiTheme="majorHAnsi"/>
                <w:sz w:val="28"/>
                <w:szCs w:val="28"/>
              </w:rPr>
              <w:t>(Remembering, Understanding, Applying, Analyzing, Evaluating, Creating)</w:t>
            </w:r>
          </w:p>
          <w:p w14:paraId="1C22454A" w14:textId="77777777" w:rsidR="002D45D9" w:rsidRPr="00570C73" w:rsidRDefault="002D45D9" w:rsidP="006F2C04">
            <w:pPr>
              <w:jc w:val="center"/>
              <w:rPr>
                <w:rFonts w:asciiTheme="majorHAnsi" w:hAnsiTheme="majorHAnsi"/>
                <w:sz w:val="28"/>
                <w:szCs w:val="28"/>
              </w:rPr>
            </w:pPr>
          </w:p>
        </w:tc>
        <w:tc>
          <w:tcPr>
            <w:tcW w:w="3386" w:type="dxa"/>
            <w:shd w:val="pct15" w:color="auto" w:fill="auto"/>
          </w:tcPr>
          <w:p w14:paraId="69C8E9BE" w14:textId="77777777" w:rsidR="002D45D9" w:rsidRDefault="002D45D9" w:rsidP="006F2C04">
            <w:pPr>
              <w:jc w:val="center"/>
              <w:rPr>
                <w:rFonts w:asciiTheme="majorHAnsi" w:hAnsiTheme="majorHAnsi"/>
                <w:sz w:val="24"/>
                <w:szCs w:val="24"/>
              </w:rPr>
            </w:pPr>
            <w:r>
              <w:rPr>
                <w:rFonts w:asciiTheme="majorHAnsi" w:hAnsiTheme="majorHAnsi"/>
                <w:sz w:val="24"/>
                <w:szCs w:val="24"/>
              </w:rPr>
              <w:t>Assessment</w:t>
            </w:r>
          </w:p>
        </w:tc>
        <w:tc>
          <w:tcPr>
            <w:tcW w:w="3094" w:type="dxa"/>
            <w:shd w:val="pct15" w:color="auto" w:fill="auto"/>
          </w:tcPr>
          <w:p w14:paraId="5BBC1143" w14:textId="77777777" w:rsidR="002D45D9" w:rsidRDefault="00BD6E4E" w:rsidP="006F2C04">
            <w:pPr>
              <w:jc w:val="center"/>
              <w:rPr>
                <w:rFonts w:asciiTheme="majorHAnsi" w:hAnsiTheme="majorHAnsi"/>
                <w:sz w:val="24"/>
                <w:szCs w:val="24"/>
              </w:rPr>
            </w:pPr>
            <w:r>
              <w:rPr>
                <w:rFonts w:asciiTheme="majorHAnsi" w:hAnsiTheme="majorHAnsi"/>
                <w:sz w:val="24"/>
                <w:szCs w:val="24"/>
              </w:rPr>
              <w:t>Needed Modifications/A</w:t>
            </w:r>
            <w:r w:rsidR="002D45D9">
              <w:rPr>
                <w:rFonts w:asciiTheme="majorHAnsi" w:hAnsiTheme="majorHAnsi"/>
                <w:sz w:val="24"/>
                <w:szCs w:val="24"/>
              </w:rPr>
              <w:t>ssessmen</w:t>
            </w:r>
            <w:r>
              <w:rPr>
                <w:rFonts w:asciiTheme="majorHAnsi" w:hAnsiTheme="majorHAnsi"/>
                <w:sz w:val="24"/>
                <w:szCs w:val="24"/>
              </w:rPr>
              <w:t>t A</w:t>
            </w:r>
            <w:r w:rsidR="002D45D9">
              <w:rPr>
                <w:rFonts w:asciiTheme="majorHAnsi" w:hAnsiTheme="majorHAnsi"/>
                <w:sz w:val="24"/>
                <w:szCs w:val="24"/>
              </w:rPr>
              <w:t>ccommodations</w:t>
            </w:r>
            <w:r w:rsidR="00CC0A7F">
              <w:rPr>
                <w:rFonts w:asciiTheme="majorHAnsi" w:hAnsiTheme="majorHAnsi"/>
                <w:sz w:val="24"/>
                <w:szCs w:val="24"/>
              </w:rPr>
              <w:t>*</w:t>
            </w:r>
          </w:p>
        </w:tc>
      </w:tr>
      <w:tr w:rsidR="002D45D9" w14:paraId="70D60C48" w14:textId="77777777" w:rsidTr="003E75DC">
        <w:trPr>
          <w:trHeight w:val="915"/>
        </w:trPr>
        <w:tc>
          <w:tcPr>
            <w:tcW w:w="4410" w:type="dxa"/>
            <w:vMerge/>
            <w:shd w:val="pct15" w:color="auto" w:fill="auto"/>
          </w:tcPr>
          <w:p w14:paraId="68898B53" w14:textId="77777777" w:rsidR="002D45D9" w:rsidRDefault="002D45D9" w:rsidP="006F2C04">
            <w:pPr>
              <w:jc w:val="center"/>
              <w:rPr>
                <w:rFonts w:asciiTheme="majorHAnsi" w:hAnsiTheme="majorHAnsi"/>
                <w:sz w:val="36"/>
                <w:szCs w:val="36"/>
              </w:rPr>
            </w:pPr>
          </w:p>
        </w:tc>
        <w:tc>
          <w:tcPr>
            <w:tcW w:w="3386" w:type="dxa"/>
            <w:tcBorders>
              <w:bottom w:val="single" w:sz="4" w:space="0" w:color="auto"/>
            </w:tcBorders>
          </w:tcPr>
          <w:p w14:paraId="7FB2EFA7" w14:textId="77777777" w:rsidR="006A0CB2" w:rsidRPr="00C6195D" w:rsidRDefault="006A0CB2" w:rsidP="006A0CB2">
            <w:pPr>
              <w:rPr>
                <w:rFonts w:ascii="Helvetica" w:eastAsia="Times New Roman" w:hAnsi="Helvetica" w:cs="Times New Roman"/>
                <w:b/>
                <w:sz w:val="26"/>
                <w:szCs w:val="26"/>
              </w:rPr>
            </w:pPr>
            <w:r w:rsidRPr="00C6195D">
              <w:rPr>
                <w:rFonts w:ascii="Helvetica" w:eastAsia="Times New Roman" w:hAnsi="Helvetica" w:cs="Times New Roman"/>
                <w:b/>
                <w:sz w:val="26"/>
                <w:szCs w:val="26"/>
              </w:rPr>
              <w:t xml:space="preserve">Formative Assessment: </w:t>
            </w:r>
          </w:p>
          <w:p w14:paraId="0EA0C737" w14:textId="77777777" w:rsidR="006A0CB2" w:rsidRPr="006A0CB2" w:rsidRDefault="006A0CB2" w:rsidP="006A0CB2">
            <w:pPr>
              <w:rPr>
                <w:rFonts w:ascii="Helvetica" w:eastAsia="Times New Roman" w:hAnsi="Helvetica" w:cs="Times New Roman"/>
                <w:sz w:val="26"/>
                <w:szCs w:val="26"/>
              </w:rPr>
            </w:pPr>
            <w:r w:rsidRPr="006A0CB2">
              <w:rPr>
                <w:rFonts w:ascii="Helvetica" w:eastAsia="Times New Roman" w:hAnsi="Helvetica" w:cs="Times New Roman"/>
                <w:sz w:val="26"/>
                <w:szCs w:val="26"/>
              </w:rPr>
              <w:t xml:space="preserve">Notice if students are able to identify a made up story. </w:t>
            </w:r>
          </w:p>
          <w:p w14:paraId="49075209" w14:textId="77777777" w:rsidR="002D45D9" w:rsidRDefault="002D45D9" w:rsidP="006A0CB2">
            <w:pPr>
              <w:rPr>
                <w:rFonts w:asciiTheme="majorHAnsi" w:hAnsiTheme="majorHAnsi"/>
                <w:sz w:val="24"/>
                <w:szCs w:val="24"/>
              </w:rPr>
            </w:pPr>
          </w:p>
        </w:tc>
        <w:tc>
          <w:tcPr>
            <w:tcW w:w="3094" w:type="dxa"/>
            <w:tcBorders>
              <w:bottom w:val="single" w:sz="4" w:space="0" w:color="auto"/>
            </w:tcBorders>
          </w:tcPr>
          <w:p w14:paraId="38E300EE" w14:textId="77777777" w:rsidR="006A0CB2" w:rsidRPr="00C6195D" w:rsidRDefault="006A0CB2" w:rsidP="006A0CB2">
            <w:pPr>
              <w:rPr>
                <w:rFonts w:ascii="Arial" w:hAnsi="Arial" w:cs="Arial"/>
                <w:b/>
              </w:rPr>
            </w:pPr>
            <w:r w:rsidRPr="00C6195D">
              <w:rPr>
                <w:rFonts w:ascii="Arial" w:hAnsi="Arial" w:cs="Arial"/>
                <w:b/>
              </w:rPr>
              <w:t>Formative Assessment:</w:t>
            </w:r>
          </w:p>
          <w:p w14:paraId="77A7863F" w14:textId="77777777" w:rsidR="002D45D9" w:rsidRDefault="006A0CB2" w:rsidP="006A0CB2">
            <w:pPr>
              <w:rPr>
                <w:rFonts w:asciiTheme="majorHAnsi" w:hAnsiTheme="majorHAnsi"/>
                <w:sz w:val="24"/>
                <w:szCs w:val="24"/>
              </w:rPr>
            </w:pPr>
            <w:r w:rsidRPr="0048660B">
              <w:rPr>
                <w:rFonts w:ascii="Arial" w:hAnsi="Arial" w:cs="Arial"/>
              </w:rPr>
              <w:t>Use anecdotal records to note which students were able to draw and orally rehearse a sentence about an imagined character and which ones needed support. Are there students who don’t know what a sentence is? Collect their papers and review them for next steps.</w:t>
            </w:r>
            <w:r>
              <w:rPr>
                <w:rFonts w:ascii="Arial" w:hAnsi="Arial" w:cs="Arial"/>
              </w:rPr>
              <w:t xml:space="preserve"> Plan guided reading groups accordingly.</w:t>
            </w:r>
          </w:p>
        </w:tc>
      </w:tr>
      <w:tr w:rsidR="002207C9" w14:paraId="3EEE2AF0" w14:textId="77777777" w:rsidTr="003E75DC">
        <w:trPr>
          <w:trHeight w:val="818"/>
        </w:trPr>
        <w:tc>
          <w:tcPr>
            <w:tcW w:w="4410" w:type="dxa"/>
            <w:vMerge w:val="restart"/>
            <w:shd w:val="pct15" w:color="auto" w:fill="auto"/>
          </w:tcPr>
          <w:p w14:paraId="5EA2077D" w14:textId="77777777" w:rsidR="002207C9" w:rsidRDefault="002207C9" w:rsidP="006F2C04">
            <w:pPr>
              <w:jc w:val="center"/>
              <w:rPr>
                <w:rFonts w:asciiTheme="majorHAnsi" w:hAnsiTheme="majorHAnsi"/>
                <w:sz w:val="36"/>
                <w:szCs w:val="36"/>
              </w:rPr>
            </w:pPr>
          </w:p>
          <w:p w14:paraId="09061E74" w14:textId="77777777" w:rsidR="002207C9" w:rsidRDefault="002207C9" w:rsidP="006F2C04">
            <w:pPr>
              <w:jc w:val="center"/>
              <w:rPr>
                <w:rFonts w:asciiTheme="majorHAnsi" w:hAnsiTheme="majorHAnsi"/>
                <w:sz w:val="36"/>
                <w:szCs w:val="36"/>
              </w:rPr>
            </w:pPr>
          </w:p>
          <w:p w14:paraId="4ACB0C06" w14:textId="77777777" w:rsidR="002207C9" w:rsidRPr="006B49ED" w:rsidRDefault="002207C9" w:rsidP="006F2C04">
            <w:pPr>
              <w:jc w:val="center"/>
              <w:rPr>
                <w:rFonts w:asciiTheme="majorHAnsi" w:hAnsiTheme="majorHAnsi"/>
                <w:sz w:val="32"/>
                <w:szCs w:val="32"/>
              </w:rPr>
            </w:pPr>
            <w:r w:rsidRPr="006B49ED">
              <w:rPr>
                <w:rFonts w:asciiTheme="majorHAnsi" w:hAnsiTheme="majorHAnsi"/>
                <w:sz w:val="32"/>
                <w:szCs w:val="32"/>
              </w:rPr>
              <w:t>Critical Vocabulary</w:t>
            </w:r>
          </w:p>
          <w:p w14:paraId="6A9931BF" w14:textId="77777777" w:rsidR="002207C9" w:rsidRDefault="002207C9" w:rsidP="006F2C04">
            <w:pPr>
              <w:jc w:val="center"/>
              <w:rPr>
                <w:rFonts w:asciiTheme="majorHAnsi" w:hAnsiTheme="majorHAnsi"/>
                <w:sz w:val="36"/>
                <w:szCs w:val="36"/>
              </w:rPr>
            </w:pPr>
          </w:p>
          <w:p w14:paraId="121657FD" w14:textId="77777777" w:rsidR="002207C9" w:rsidRPr="001157C5" w:rsidRDefault="002207C9" w:rsidP="006F2C04">
            <w:pPr>
              <w:jc w:val="center"/>
              <w:rPr>
                <w:rFonts w:asciiTheme="majorHAnsi" w:hAnsiTheme="majorHAnsi"/>
                <w:sz w:val="36"/>
                <w:szCs w:val="36"/>
              </w:rPr>
            </w:pPr>
          </w:p>
        </w:tc>
        <w:tc>
          <w:tcPr>
            <w:tcW w:w="3386" w:type="dxa"/>
            <w:shd w:val="pct15" w:color="auto" w:fill="auto"/>
          </w:tcPr>
          <w:p w14:paraId="7E3A3217" w14:textId="77777777" w:rsidR="002207C9" w:rsidRDefault="00791237" w:rsidP="006F2C04">
            <w:pPr>
              <w:jc w:val="center"/>
              <w:rPr>
                <w:rFonts w:asciiTheme="majorHAnsi" w:hAnsiTheme="majorHAnsi"/>
                <w:sz w:val="24"/>
                <w:szCs w:val="24"/>
              </w:rPr>
            </w:pPr>
            <w:r>
              <w:rPr>
                <w:rFonts w:asciiTheme="majorHAnsi" w:hAnsiTheme="majorHAnsi"/>
                <w:sz w:val="24"/>
                <w:szCs w:val="24"/>
              </w:rPr>
              <w:lastRenderedPageBreak/>
              <w:t>Critical Vocabulary</w:t>
            </w:r>
          </w:p>
        </w:tc>
        <w:tc>
          <w:tcPr>
            <w:tcW w:w="3094" w:type="dxa"/>
            <w:shd w:val="pct15" w:color="auto" w:fill="auto"/>
          </w:tcPr>
          <w:p w14:paraId="19A08A81" w14:textId="77777777" w:rsidR="002207C9" w:rsidRDefault="00791237" w:rsidP="006F2C04">
            <w:pPr>
              <w:jc w:val="center"/>
              <w:rPr>
                <w:rFonts w:asciiTheme="majorHAnsi" w:hAnsiTheme="majorHAnsi"/>
                <w:sz w:val="24"/>
                <w:szCs w:val="24"/>
              </w:rPr>
            </w:pPr>
            <w:r>
              <w:rPr>
                <w:rFonts w:asciiTheme="majorHAnsi" w:hAnsiTheme="majorHAnsi"/>
                <w:sz w:val="24"/>
                <w:szCs w:val="24"/>
              </w:rPr>
              <w:t>Vocabulary for ELs</w:t>
            </w:r>
          </w:p>
        </w:tc>
      </w:tr>
      <w:tr w:rsidR="002207C9" w14:paraId="5219CB39" w14:textId="77777777" w:rsidTr="003E75DC">
        <w:trPr>
          <w:trHeight w:val="1057"/>
        </w:trPr>
        <w:tc>
          <w:tcPr>
            <w:tcW w:w="4410" w:type="dxa"/>
            <w:vMerge/>
            <w:shd w:val="pct15" w:color="auto" w:fill="auto"/>
          </w:tcPr>
          <w:p w14:paraId="51F21C3E" w14:textId="77777777" w:rsidR="002207C9" w:rsidRDefault="002207C9" w:rsidP="006F2C04">
            <w:pPr>
              <w:jc w:val="center"/>
              <w:rPr>
                <w:rFonts w:asciiTheme="majorHAnsi" w:hAnsiTheme="majorHAnsi"/>
                <w:sz w:val="36"/>
                <w:szCs w:val="36"/>
              </w:rPr>
            </w:pPr>
          </w:p>
        </w:tc>
        <w:tc>
          <w:tcPr>
            <w:tcW w:w="3386" w:type="dxa"/>
            <w:tcBorders>
              <w:bottom w:val="single" w:sz="4" w:space="0" w:color="auto"/>
            </w:tcBorders>
          </w:tcPr>
          <w:p w14:paraId="5032554F" w14:textId="77777777" w:rsidR="002207C9" w:rsidRDefault="006A0CB2" w:rsidP="006A0CB2">
            <w:pPr>
              <w:rPr>
                <w:rFonts w:asciiTheme="majorHAnsi" w:hAnsiTheme="majorHAnsi"/>
                <w:sz w:val="24"/>
                <w:szCs w:val="24"/>
              </w:rPr>
            </w:pPr>
            <w:proofErr w:type="gramStart"/>
            <w:r>
              <w:rPr>
                <w:rFonts w:asciiTheme="majorHAnsi" w:hAnsiTheme="majorHAnsi"/>
                <w:sz w:val="24"/>
                <w:szCs w:val="24"/>
              </w:rPr>
              <w:t>real</w:t>
            </w:r>
            <w:proofErr w:type="gramEnd"/>
          </w:p>
          <w:p w14:paraId="35FF88EC" w14:textId="77777777" w:rsidR="006A0CB2" w:rsidRDefault="006A0CB2" w:rsidP="006A0CB2">
            <w:pPr>
              <w:rPr>
                <w:rFonts w:asciiTheme="majorHAnsi" w:hAnsiTheme="majorHAnsi"/>
                <w:sz w:val="24"/>
                <w:szCs w:val="24"/>
              </w:rPr>
            </w:pPr>
            <w:proofErr w:type="gramStart"/>
            <w:r>
              <w:rPr>
                <w:rFonts w:asciiTheme="majorHAnsi" w:hAnsiTheme="majorHAnsi"/>
                <w:sz w:val="24"/>
                <w:szCs w:val="24"/>
              </w:rPr>
              <w:t>imagined</w:t>
            </w:r>
            <w:proofErr w:type="gramEnd"/>
          </w:p>
          <w:p w14:paraId="27349BAE" w14:textId="77777777" w:rsidR="006A0CB2" w:rsidRDefault="006A0CB2" w:rsidP="006A0CB2">
            <w:pPr>
              <w:rPr>
                <w:rFonts w:asciiTheme="majorHAnsi" w:hAnsiTheme="majorHAnsi"/>
                <w:sz w:val="24"/>
                <w:szCs w:val="24"/>
              </w:rPr>
            </w:pPr>
          </w:p>
        </w:tc>
        <w:tc>
          <w:tcPr>
            <w:tcW w:w="3094" w:type="dxa"/>
            <w:tcBorders>
              <w:bottom w:val="single" w:sz="4" w:space="0" w:color="auto"/>
            </w:tcBorders>
          </w:tcPr>
          <w:p w14:paraId="284522CD" w14:textId="77777777" w:rsidR="002207C9" w:rsidRDefault="006A0CB2" w:rsidP="006A0CB2">
            <w:pPr>
              <w:rPr>
                <w:rFonts w:asciiTheme="majorHAnsi" w:hAnsiTheme="majorHAnsi"/>
                <w:sz w:val="24"/>
                <w:szCs w:val="24"/>
              </w:rPr>
            </w:pPr>
            <w:proofErr w:type="gramStart"/>
            <w:r>
              <w:rPr>
                <w:rFonts w:asciiTheme="majorHAnsi" w:hAnsiTheme="majorHAnsi"/>
                <w:sz w:val="24"/>
                <w:szCs w:val="24"/>
              </w:rPr>
              <w:t>real</w:t>
            </w:r>
            <w:proofErr w:type="gramEnd"/>
          </w:p>
          <w:p w14:paraId="7F54DBF9" w14:textId="77777777" w:rsidR="006A0CB2" w:rsidRDefault="006A0CB2" w:rsidP="006A0CB2">
            <w:pPr>
              <w:rPr>
                <w:rFonts w:asciiTheme="majorHAnsi" w:hAnsiTheme="majorHAnsi"/>
                <w:sz w:val="24"/>
                <w:szCs w:val="24"/>
              </w:rPr>
            </w:pPr>
            <w:proofErr w:type="gramStart"/>
            <w:r>
              <w:rPr>
                <w:rFonts w:asciiTheme="majorHAnsi" w:hAnsiTheme="majorHAnsi"/>
                <w:sz w:val="24"/>
                <w:szCs w:val="24"/>
              </w:rPr>
              <w:t>imagined</w:t>
            </w:r>
            <w:proofErr w:type="gramEnd"/>
          </w:p>
          <w:p w14:paraId="7587E6ED" w14:textId="77777777" w:rsidR="006A0CB2" w:rsidRDefault="006A0CB2" w:rsidP="006A0CB2">
            <w:pPr>
              <w:rPr>
                <w:rFonts w:asciiTheme="majorHAnsi" w:hAnsiTheme="majorHAnsi"/>
                <w:sz w:val="24"/>
                <w:szCs w:val="24"/>
              </w:rPr>
            </w:pPr>
            <w:proofErr w:type="gramStart"/>
            <w:r>
              <w:rPr>
                <w:rFonts w:asciiTheme="majorHAnsi" w:hAnsiTheme="majorHAnsi"/>
                <w:sz w:val="24"/>
                <w:szCs w:val="24"/>
              </w:rPr>
              <w:t>made</w:t>
            </w:r>
            <w:proofErr w:type="gramEnd"/>
            <w:r>
              <w:rPr>
                <w:rFonts w:asciiTheme="majorHAnsi" w:hAnsiTheme="majorHAnsi"/>
                <w:sz w:val="24"/>
                <w:szCs w:val="24"/>
              </w:rPr>
              <w:t xml:space="preserve"> up (phrasal verb)</w:t>
            </w:r>
          </w:p>
          <w:p w14:paraId="79B2FB85" w14:textId="77777777" w:rsidR="006A0CB2" w:rsidRDefault="006A0CB2" w:rsidP="006A0CB2">
            <w:pPr>
              <w:rPr>
                <w:rFonts w:asciiTheme="majorHAnsi" w:hAnsiTheme="majorHAnsi"/>
                <w:sz w:val="24"/>
                <w:szCs w:val="24"/>
              </w:rPr>
            </w:pPr>
          </w:p>
          <w:p w14:paraId="62680D08" w14:textId="77777777" w:rsidR="006A0CB2" w:rsidRPr="006A0CB2" w:rsidRDefault="006A0CB2" w:rsidP="006A0CB2">
            <w:pPr>
              <w:pStyle w:val="Header"/>
              <w:rPr>
                <w:rFonts w:ascii="Arial" w:hAnsi="Arial" w:cs="Arial"/>
              </w:rPr>
            </w:pPr>
            <w:r>
              <w:rPr>
                <w:rFonts w:ascii="Arial" w:hAnsi="Arial" w:cs="Arial"/>
              </w:rPr>
              <w:lastRenderedPageBreak/>
              <w:t xml:space="preserve">Students will complete a vocabulary organizer for the new words they have learned and put them in their </w:t>
            </w:r>
            <w:proofErr w:type="gramStart"/>
            <w:r>
              <w:rPr>
                <w:rFonts w:ascii="Arial" w:hAnsi="Arial" w:cs="Arial"/>
              </w:rPr>
              <w:t>writers</w:t>
            </w:r>
            <w:proofErr w:type="gramEnd"/>
            <w:r>
              <w:rPr>
                <w:rFonts w:ascii="Arial" w:hAnsi="Arial" w:cs="Arial"/>
              </w:rPr>
              <w:t xml:space="preserve"> notebooks. If they know the Spanish cognates, they can record them on their organizers. To prepare for the text that will be shared, show the students an umbrella. Make sure they know what it is.</w:t>
            </w:r>
          </w:p>
          <w:p w14:paraId="4CC8E584" w14:textId="77777777" w:rsidR="006A0CB2" w:rsidRDefault="006A0CB2" w:rsidP="006A0CB2">
            <w:pPr>
              <w:rPr>
                <w:rFonts w:asciiTheme="majorHAnsi" w:hAnsiTheme="majorHAnsi"/>
                <w:sz w:val="24"/>
                <w:szCs w:val="24"/>
              </w:rPr>
            </w:pPr>
          </w:p>
        </w:tc>
      </w:tr>
      <w:tr w:rsidR="00BD6E4E" w14:paraId="00A2851F" w14:textId="77777777" w:rsidTr="003E75DC">
        <w:trPr>
          <w:trHeight w:val="705"/>
        </w:trPr>
        <w:tc>
          <w:tcPr>
            <w:tcW w:w="4410" w:type="dxa"/>
            <w:vMerge w:val="restart"/>
            <w:shd w:val="pct15" w:color="auto" w:fill="auto"/>
          </w:tcPr>
          <w:p w14:paraId="4296347B" w14:textId="77777777" w:rsidR="00BD6E4E" w:rsidRDefault="00BD6E4E" w:rsidP="006F2C04">
            <w:pPr>
              <w:jc w:val="center"/>
              <w:rPr>
                <w:rFonts w:asciiTheme="majorHAnsi" w:hAnsiTheme="majorHAnsi"/>
                <w:sz w:val="24"/>
                <w:szCs w:val="24"/>
              </w:rPr>
            </w:pPr>
          </w:p>
          <w:p w14:paraId="1768264E" w14:textId="77777777" w:rsidR="00BD6E4E" w:rsidRDefault="00BD6E4E" w:rsidP="006F2C04">
            <w:pPr>
              <w:jc w:val="center"/>
              <w:rPr>
                <w:rFonts w:asciiTheme="majorHAnsi" w:hAnsiTheme="majorHAnsi"/>
                <w:sz w:val="24"/>
                <w:szCs w:val="24"/>
              </w:rPr>
            </w:pPr>
          </w:p>
          <w:p w14:paraId="11924D17" w14:textId="77777777" w:rsidR="006A0CB2" w:rsidRDefault="006A0CB2" w:rsidP="006F2C04">
            <w:pPr>
              <w:jc w:val="center"/>
              <w:rPr>
                <w:rFonts w:asciiTheme="majorHAnsi" w:hAnsiTheme="majorHAnsi"/>
                <w:sz w:val="24"/>
                <w:szCs w:val="24"/>
              </w:rPr>
            </w:pPr>
          </w:p>
          <w:p w14:paraId="34A41B29" w14:textId="77777777" w:rsidR="006A0CB2" w:rsidRDefault="006A0CB2" w:rsidP="006A0CB2">
            <w:pPr>
              <w:rPr>
                <w:rFonts w:asciiTheme="majorHAnsi" w:hAnsiTheme="majorHAnsi"/>
                <w:sz w:val="24"/>
                <w:szCs w:val="24"/>
              </w:rPr>
            </w:pPr>
          </w:p>
          <w:p w14:paraId="16B2C964" w14:textId="77777777" w:rsidR="00BD6E4E" w:rsidRDefault="00BD6E4E" w:rsidP="006F2C04">
            <w:pPr>
              <w:jc w:val="center"/>
              <w:rPr>
                <w:rFonts w:asciiTheme="majorHAnsi" w:hAnsiTheme="majorHAnsi"/>
                <w:sz w:val="36"/>
                <w:szCs w:val="36"/>
              </w:rPr>
            </w:pPr>
          </w:p>
          <w:p w14:paraId="63E4BE78" w14:textId="77777777" w:rsidR="00BD6E4E" w:rsidRPr="006B49ED" w:rsidRDefault="00BD6E4E" w:rsidP="006F2C04">
            <w:pPr>
              <w:jc w:val="center"/>
              <w:rPr>
                <w:rFonts w:asciiTheme="majorHAnsi" w:hAnsiTheme="majorHAnsi"/>
                <w:sz w:val="32"/>
                <w:szCs w:val="32"/>
              </w:rPr>
            </w:pPr>
            <w:r w:rsidRPr="006B49ED">
              <w:rPr>
                <w:rFonts w:asciiTheme="majorHAnsi" w:hAnsiTheme="majorHAnsi"/>
                <w:sz w:val="32"/>
                <w:szCs w:val="32"/>
              </w:rPr>
              <w:t>Taught</w:t>
            </w:r>
          </w:p>
          <w:p w14:paraId="596BE3D3" w14:textId="77777777" w:rsidR="003E75DC" w:rsidRPr="006B49ED" w:rsidRDefault="003E75DC" w:rsidP="006F2C04">
            <w:pPr>
              <w:jc w:val="center"/>
              <w:rPr>
                <w:rFonts w:asciiTheme="majorHAnsi" w:hAnsiTheme="majorHAnsi"/>
                <w:sz w:val="32"/>
                <w:szCs w:val="32"/>
              </w:rPr>
            </w:pPr>
          </w:p>
          <w:p w14:paraId="1B0FF484" w14:textId="77777777" w:rsidR="003E75DC" w:rsidRDefault="003E75DC" w:rsidP="006F2C04">
            <w:pPr>
              <w:jc w:val="center"/>
              <w:rPr>
                <w:rFonts w:asciiTheme="majorHAnsi" w:hAnsiTheme="majorHAnsi"/>
                <w:sz w:val="36"/>
                <w:szCs w:val="36"/>
              </w:rPr>
            </w:pPr>
          </w:p>
          <w:p w14:paraId="4E241DC8" w14:textId="77777777" w:rsidR="003E75DC" w:rsidRDefault="003E75DC" w:rsidP="006F2C04">
            <w:pPr>
              <w:jc w:val="center"/>
              <w:rPr>
                <w:rFonts w:asciiTheme="majorHAnsi" w:hAnsiTheme="majorHAnsi"/>
                <w:sz w:val="36"/>
                <w:szCs w:val="36"/>
              </w:rPr>
            </w:pPr>
          </w:p>
          <w:p w14:paraId="5A97537A" w14:textId="77777777" w:rsidR="003E75DC" w:rsidRDefault="003E75DC" w:rsidP="006F2C04">
            <w:pPr>
              <w:jc w:val="center"/>
              <w:rPr>
                <w:rFonts w:asciiTheme="majorHAnsi" w:hAnsiTheme="majorHAnsi"/>
                <w:sz w:val="36"/>
                <w:szCs w:val="36"/>
              </w:rPr>
            </w:pPr>
          </w:p>
          <w:p w14:paraId="7A6A56A5" w14:textId="77777777" w:rsidR="003E75DC" w:rsidRDefault="003E75DC" w:rsidP="006F2C04">
            <w:pPr>
              <w:jc w:val="center"/>
              <w:rPr>
                <w:rFonts w:asciiTheme="majorHAnsi" w:hAnsiTheme="majorHAnsi"/>
                <w:sz w:val="36"/>
                <w:szCs w:val="36"/>
              </w:rPr>
            </w:pPr>
          </w:p>
          <w:p w14:paraId="5C8AE449" w14:textId="77777777" w:rsidR="003E75DC" w:rsidRDefault="003E75DC" w:rsidP="006F2C04">
            <w:pPr>
              <w:jc w:val="center"/>
              <w:rPr>
                <w:rFonts w:asciiTheme="majorHAnsi" w:hAnsiTheme="majorHAnsi"/>
                <w:sz w:val="36"/>
                <w:szCs w:val="36"/>
              </w:rPr>
            </w:pPr>
          </w:p>
          <w:p w14:paraId="5764B789" w14:textId="77777777" w:rsidR="003E75DC" w:rsidRDefault="003E75DC" w:rsidP="006F2C04">
            <w:pPr>
              <w:jc w:val="center"/>
              <w:rPr>
                <w:rFonts w:asciiTheme="majorHAnsi" w:hAnsiTheme="majorHAnsi"/>
                <w:sz w:val="36"/>
                <w:szCs w:val="36"/>
              </w:rPr>
            </w:pPr>
          </w:p>
          <w:p w14:paraId="4DE1D5A4" w14:textId="77777777" w:rsidR="003E75DC" w:rsidRDefault="003E75DC" w:rsidP="006F2C04">
            <w:pPr>
              <w:jc w:val="center"/>
              <w:rPr>
                <w:rFonts w:asciiTheme="majorHAnsi" w:hAnsiTheme="majorHAnsi"/>
                <w:sz w:val="36"/>
                <w:szCs w:val="36"/>
              </w:rPr>
            </w:pPr>
          </w:p>
          <w:p w14:paraId="6BCDCA5E" w14:textId="77777777" w:rsidR="003E75DC" w:rsidRDefault="003E75DC" w:rsidP="006F2C04">
            <w:pPr>
              <w:jc w:val="center"/>
              <w:rPr>
                <w:rFonts w:asciiTheme="majorHAnsi" w:hAnsiTheme="majorHAnsi"/>
                <w:sz w:val="36"/>
                <w:szCs w:val="36"/>
              </w:rPr>
            </w:pPr>
          </w:p>
          <w:p w14:paraId="50D97787" w14:textId="77777777" w:rsidR="003E75DC" w:rsidRDefault="003E75DC" w:rsidP="006F2C04">
            <w:pPr>
              <w:jc w:val="center"/>
              <w:rPr>
                <w:rFonts w:asciiTheme="majorHAnsi" w:hAnsiTheme="majorHAnsi"/>
                <w:sz w:val="36"/>
                <w:szCs w:val="36"/>
              </w:rPr>
            </w:pPr>
          </w:p>
          <w:p w14:paraId="41CB47CA" w14:textId="77777777" w:rsidR="00BD6E4E" w:rsidRPr="00BD6E4E" w:rsidRDefault="00BD6E4E" w:rsidP="00CD18C3">
            <w:pPr>
              <w:rPr>
                <w:rFonts w:asciiTheme="majorHAnsi" w:hAnsiTheme="majorHAnsi"/>
                <w:sz w:val="36"/>
                <w:szCs w:val="36"/>
              </w:rPr>
            </w:pPr>
          </w:p>
        </w:tc>
        <w:tc>
          <w:tcPr>
            <w:tcW w:w="3386" w:type="dxa"/>
            <w:shd w:val="pct15" w:color="auto" w:fill="auto"/>
          </w:tcPr>
          <w:p w14:paraId="2E8DF0BE" w14:textId="77777777" w:rsidR="00BD6E4E" w:rsidRDefault="00AF529C" w:rsidP="006F2C04">
            <w:pPr>
              <w:jc w:val="center"/>
              <w:rPr>
                <w:rFonts w:asciiTheme="majorHAnsi" w:hAnsiTheme="majorHAnsi"/>
                <w:sz w:val="24"/>
                <w:szCs w:val="24"/>
              </w:rPr>
            </w:pPr>
            <w:r>
              <w:rPr>
                <w:rFonts w:asciiTheme="majorHAnsi" w:hAnsiTheme="majorHAnsi"/>
                <w:sz w:val="24"/>
                <w:szCs w:val="24"/>
              </w:rPr>
              <w:t>Step by Step L</w:t>
            </w:r>
            <w:r w:rsidR="00BD6E4E">
              <w:rPr>
                <w:rFonts w:asciiTheme="majorHAnsi" w:hAnsiTheme="majorHAnsi"/>
                <w:sz w:val="24"/>
                <w:szCs w:val="24"/>
              </w:rPr>
              <w:t>esson Plan</w:t>
            </w:r>
          </w:p>
        </w:tc>
        <w:tc>
          <w:tcPr>
            <w:tcW w:w="3094" w:type="dxa"/>
            <w:shd w:val="pct15" w:color="auto" w:fill="auto"/>
          </w:tcPr>
          <w:p w14:paraId="16597321" w14:textId="77777777" w:rsidR="00BD6E4E" w:rsidRDefault="00BD6E4E" w:rsidP="006F2C04">
            <w:pPr>
              <w:jc w:val="center"/>
              <w:rPr>
                <w:rFonts w:asciiTheme="majorHAnsi" w:hAnsiTheme="majorHAnsi"/>
                <w:sz w:val="24"/>
                <w:szCs w:val="24"/>
              </w:rPr>
            </w:pPr>
            <w:r>
              <w:rPr>
                <w:rFonts w:asciiTheme="majorHAnsi" w:hAnsiTheme="majorHAnsi"/>
                <w:sz w:val="24"/>
                <w:szCs w:val="24"/>
              </w:rPr>
              <w:t>Needed Modifications/Instructional Accommodations</w:t>
            </w:r>
            <w:r w:rsidR="003E75DC">
              <w:rPr>
                <w:rFonts w:asciiTheme="majorHAnsi" w:hAnsiTheme="majorHAnsi"/>
                <w:sz w:val="24"/>
                <w:szCs w:val="24"/>
              </w:rPr>
              <w:t>**</w:t>
            </w:r>
          </w:p>
        </w:tc>
      </w:tr>
      <w:tr w:rsidR="00BD6E4E" w14:paraId="34A2A3ED" w14:textId="77777777" w:rsidTr="003E75DC">
        <w:trPr>
          <w:trHeight w:val="705"/>
        </w:trPr>
        <w:tc>
          <w:tcPr>
            <w:tcW w:w="4410" w:type="dxa"/>
            <w:vMerge/>
            <w:shd w:val="pct15" w:color="auto" w:fill="auto"/>
          </w:tcPr>
          <w:p w14:paraId="75D9985A" w14:textId="77777777" w:rsidR="00BD6E4E" w:rsidRDefault="00BD6E4E" w:rsidP="006F2C04">
            <w:pPr>
              <w:jc w:val="center"/>
              <w:rPr>
                <w:rFonts w:asciiTheme="majorHAnsi" w:hAnsiTheme="majorHAnsi"/>
                <w:sz w:val="24"/>
                <w:szCs w:val="24"/>
              </w:rPr>
            </w:pPr>
          </w:p>
        </w:tc>
        <w:tc>
          <w:tcPr>
            <w:tcW w:w="3386" w:type="dxa"/>
          </w:tcPr>
          <w:p w14:paraId="37B6A756" w14:textId="77777777" w:rsidR="00BD6E4E" w:rsidRDefault="00BD6E4E" w:rsidP="006F2C04">
            <w:pPr>
              <w:jc w:val="center"/>
              <w:rPr>
                <w:rFonts w:asciiTheme="majorHAnsi" w:hAnsiTheme="majorHAnsi"/>
                <w:sz w:val="24"/>
                <w:szCs w:val="24"/>
              </w:rPr>
            </w:pPr>
          </w:p>
          <w:p w14:paraId="753E702C" w14:textId="77777777" w:rsidR="006A0CB2" w:rsidRPr="00C6195D" w:rsidRDefault="006A0CB2" w:rsidP="006A0CB2">
            <w:pPr>
              <w:rPr>
                <w:rFonts w:ascii="Helvetica" w:eastAsia="Times New Roman" w:hAnsi="Helvetica" w:cs="Times New Roman"/>
                <w:b/>
                <w:sz w:val="26"/>
                <w:szCs w:val="26"/>
              </w:rPr>
            </w:pPr>
            <w:r w:rsidRPr="00C6195D">
              <w:rPr>
                <w:rFonts w:ascii="Helvetica" w:eastAsia="Times New Roman" w:hAnsi="Helvetica" w:cs="Times New Roman"/>
                <w:b/>
                <w:sz w:val="26"/>
                <w:szCs w:val="26"/>
              </w:rPr>
              <w:t xml:space="preserve">Activate Prior Knowledge: </w:t>
            </w:r>
          </w:p>
          <w:p w14:paraId="77623155" w14:textId="77777777" w:rsidR="006A0CB2" w:rsidRPr="006A0CB2" w:rsidRDefault="006A0CB2" w:rsidP="006A0CB2">
            <w:pPr>
              <w:rPr>
                <w:rFonts w:ascii="Helvetica" w:eastAsia="Times New Roman" w:hAnsi="Helvetica" w:cs="Times New Roman"/>
                <w:sz w:val="26"/>
                <w:szCs w:val="26"/>
              </w:rPr>
            </w:pPr>
            <w:r w:rsidRPr="006A0CB2">
              <w:rPr>
                <w:rFonts w:ascii="Helvetica" w:eastAsia="Times New Roman" w:hAnsi="Helvetica" w:cs="Times New Roman"/>
                <w:sz w:val="26"/>
                <w:szCs w:val="26"/>
              </w:rPr>
              <w:t xml:space="preserve">Ask students if they have ever seen something on TV, or read something </w:t>
            </w:r>
          </w:p>
          <w:p w14:paraId="0D0B72B5" w14:textId="77777777" w:rsidR="006A0CB2" w:rsidRPr="006A0CB2" w:rsidRDefault="006A0CB2" w:rsidP="006A0CB2">
            <w:pPr>
              <w:rPr>
                <w:rFonts w:ascii="Helvetica" w:eastAsia="Times New Roman" w:hAnsi="Helvetica" w:cs="Times New Roman"/>
                <w:sz w:val="26"/>
                <w:szCs w:val="26"/>
              </w:rPr>
            </w:pPr>
            <w:proofErr w:type="gramStart"/>
            <w:r w:rsidRPr="006A0CB2">
              <w:rPr>
                <w:rFonts w:ascii="Helvetica" w:eastAsia="Times New Roman" w:hAnsi="Helvetica" w:cs="Times New Roman"/>
                <w:sz w:val="26"/>
                <w:szCs w:val="26"/>
              </w:rPr>
              <w:t>in</w:t>
            </w:r>
            <w:proofErr w:type="gramEnd"/>
            <w:r w:rsidRPr="006A0CB2">
              <w:rPr>
                <w:rFonts w:ascii="Helvetica" w:eastAsia="Times New Roman" w:hAnsi="Helvetica" w:cs="Times New Roman"/>
                <w:sz w:val="26"/>
                <w:szCs w:val="26"/>
              </w:rPr>
              <w:t xml:space="preserve"> a book that they knew for sure was made up. How did they know? </w:t>
            </w:r>
          </w:p>
          <w:p w14:paraId="0B3C41BB" w14:textId="77777777" w:rsidR="006A0CB2" w:rsidRPr="006A0CB2" w:rsidRDefault="006A0CB2" w:rsidP="006A0CB2">
            <w:pPr>
              <w:rPr>
                <w:rFonts w:ascii="Helvetica" w:eastAsia="Times New Roman" w:hAnsi="Helvetica" w:cs="Times New Roman"/>
                <w:sz w:val="26"/>
                <w:szCs w:val="26"/>
              </w:rPr>
            </w:pPr>
            <w:r w:rsidRPr="006A0CB2">
              <w:rPr>
                <w:rFonts w:ascii="Helvetica" w:eastAsia="Times New Roman" w:hAnsi="Helvetica" w:cs="Times New Roman"/>
                <w:sz w:val="26"/>
                <w:szCs w:val="26"/>
              </w:rPr>
              <w:t xml:space="preserve">Encourage students to turn </w:t>
            </w:r>
          </w:p>
          <w:p w14:paraId="21B24A59" w14:textId="77777777" w:rsidR="006A0CB2" w:rsidRPr="006A0CB2" w:rsidRDefault="006A0CB2" w:rsidP="006A0CB2">
            <w:pPr>
              <w:rPr>
                <w:rFonts w:ascii="Helvetica" w:eastAsia="Times New Roman" w:hAnsi="Helvetica" w:cs="Times New Roman"/>
                <w:sz w:val="26"/>
                <w:szCs w:val="26"/>
              </w:rPr>
            </w:pPr>
            <w:proofErr w:type="gramStart"/>
            <w:r w:rsidRPr="006A0CB2">
              <w:rPr>
                <w:rFonts w:ascii="Helvetica" w:eastAsia="Times New Roman" w:hAnsi="Helvetica" w:cs="Times New Roman"/>
                <w:sz w:val="26"/>
                <w:szCs w:val="26"/>
              </w:rPr>
              <w:t>and</w:t>
            </w:r>
            <w:proofErr w:type="gramEnd"/>
            <w:r w:rsidRPr="006A0CB2">
              <w:rPr>
                <w:rFonts w:ascii="Helvetica" w:eastAsia="Times New Roman" w:hAnsi="Helvetica" w:cs="Times New Roman"/>
                <w:sz w:val="26"/>
                <w:szCs w:val="26"/>
              </w:rPr>
              <w:t xml:space="preserve"> talk with a neighbor.</w:t>
            </w:r>
          </w:p>
          <w:p w14:paraId="4FDB00A3" w14:textId="77777777" w:rsidR="00AF529C" w:rsidRDefault="00AF529C" w:rsidP="006A0CB2">
            <w:pPr>
              <w:rPr>
                <w:rFonts w:asciiTheme="majorHAnsi" w:hAnsiTheme="majorHAnsi"/>
                <w:sz w:val="24"/>
                <w:szCs w:val="24"/>
              </w:rPr>
            </w:pPr>
          </w:p>
          <w:p w14:paraId="1FB451EC" w14:textId="77777777" w:rsidR="006A0CB2" w:rsidRPr="00C6195D" w:rsidRDefault="006A0CB2" w:rsidP="006A0CB2">
            <w:pPr>
              <w:rPr>
                <w:rFonts w:ascii="Helvetica" w:eastAsia="Times New Roman" w:hAnsi="Helvetica" w:cs="Times New Roman"/>
                <w:b/>
                <w:sz w:val="26"/>
                <w:szCs w:val="26"/>
              </w:rPr>
            </w:pPr>
            <w:r w:rsidRPr="00C6195D">
              <w:rPr>
                <w:rFonts w:ascii="Helvetica" w:eastAsia="Times New Roman" w:hAnsi="Helvetica" w:cs="Times New Roman"/>
                <w:b/>
                <w:sz w:val="26"/>
                <w:szCs w:val="26"/>
              </w:rPr>
              <w:t>Teaching/Modeling:</w:t>
            </w:r>
          </w:p>
          <w:p w14:paraId="63B78301" w14:textId="77777777" w:rsidR="006A0CB2" w:rsidRPr="006A0CB2" w:rsidRDefault="006A0CB2" w:rsidP="006A0CB2">
            <w:pPr>
              <w:rPr>
                <w:rFonts w:ascii="Helvetica" w:eastAsia="Times New Roman" w:hAnsi="Helvetica" w:cs="Times New Roman"/>
                <w:sz w:val="26"/>
                <w:szCs w:val="26"/>
              </w:rPr>
            </w:pPr>
            <w:r w:rsidRPr="006A0CB2">
              <w:rPr>
                <w:rFonts w:ascii="Helvetica" w:eastAsia="Times New Roman" w:hAnsi="Helvetica" w:cs="Times New Roman"/>
                <w:sz w:val="26"/>
                <w:szCs w:val="26"/>
              </w:rPr>
              <w:t xml:space="preserve">Reread a section from </w:t>
            </w:r>
          </w:p>
          <w:p w14:paraId="1229A704" w14:textId="77777777" w:rsidR="006A0CB2" w:rsidRPr="006A0CB2" w:rsidRDefault="006A0CB2" w:rsidP="006A0CB2">
            <w:pPr>
              <w:rPr>
                <w:rFonts w:ascii="Helvetica" w:eastAsia="Times New Roman" w:hAnsi="Helvetica" w:cs="Times New Roman"/>
                <w:sz w:val="26"/>
                <w:szCs w:val="26"/>
              </w:rPr>
            </w:pPr>
            <w:r w:rsidRPr="006A0CB2">
              <w:rPr>
                <w:rFonts w:ascii="Helvetica" w:eastAsia="Times New Roman" w:hAnsi="Helvetica" w:cs="Times New Roman"/>
                <w:sz w:val="26"/>
                <w:szCs w:val="26"/>
              </w:rPr>
              <w:t>Frog and Toad Together.</w:t>
            </w:r>
          </w:p>
          <w:p w14:paraId="62F8FC46" w14:textId="77777777" w:rsidR="006A0CB2" w:rsidRPr="006A0CB2" w:rsidRDefault="006A0CB2" w:rsidP="006A0CB2">
            <w:pPr>
              <w:rPr>
                <w:rFonts w:ascii="Helvetica" w:eastAsia="Times New Roman" w:hAnsi="Helvetica" w:cs="Times New Roman"/>
                <w:sz w:val="26"/>
                <w:szCs w:val="26"/>
              </w:rPr>
            </w:pPr>
            <w:r w:rsidRPr="006A0CB2">
              <w:rPr>
                <w:rFonts w:ascii="Helvetica" w:eastAsia="Times New Roman" w:hAnsi="Helvetica" w:cs="Times New Roman"/>
                <w:sz w:val="26"/>
                <w:szCs w:val="26"/>
              </w:rPr>
              <w:t xml:space="preserve">Stop at the earliest possible point and think aloud about a part that is made up. </w:t>
            </w:r>
          </w:p>
          <w:p w14:paraId="04F2EFA3" w14:textId="77777777" w:rsidR="006A0CB2" w:rsidRPr="006A0CB2" w:rsidRDefault="006A0CB2" w:rsidP="006A0CB2">
            <w:pPr>
              <w:rPr>
                <w:rFonts w:ascii="Helvetica" w:eastAsia="Times New Roman" w:hAnsi="Helvetica" w:cs="Times New Roman"/>
                <w:i/>
                <w:sz w:val="26"/>
                <w:szCs w:val="26"/>
              </w:rPr>
            </w:pPr>
            <w:r w:rsidRPr="006A0CB2">
              <w:rPr>
                <w:rFonts w:ascii="Helvetica" w:eastAsia="Times New Roman" w:hAnsi="Helvetica" w:cs="Times New Roman"/>
                <w:sz w:val="26"/>
                <w:szCs w:val="26"/>
              </w:rPr>
              <w:t>For example,</w:t>
            </w:r>
            <w:r>
              <w:rPr>
                <w:rFonts w:ascii="Helvetica" w:eastAsia="Times New Roman" w:hAnsi="Helvetica" w:cs="Times New Roman"/>
                <w:sz w:val="26"/>
                <w:szCs w:val="26"/>
              </w:rPr>
              <w:t xml:space="preserve"> </w:t>
            </w:r>
            <w:r w:rsidRPr="006A0CB2">
              <w:rPr>
                <w:rFonts w:ascii="Helvetica" w:eastAsia="Times New Roman" w:hAnsi="Helvetica" w:cs="Times New Roman"/>
                <w:i/>
                <w:sz w:val="26"/>
                <w:szCs w:val="26"/>
              </w:rPr>
              <w:t xml:space="preserve">Wait a minute. I know frogs and </w:t>
            </w:r>
          </w:p>
          <w:p w14:paraId="76DFEA65" w14:textId="77777777" w:rsidR="006A0CB2" w:rsidRPr="006A0CB2" w:rsidRDefault="006A0CB2" w:rsidP="006A0CB2">
            <w:pPr>
              <w:rPr>
                <w:rFonts w:ascii="Helvetica" w:eastAsia="Times New Roman" w:hAnsi="Helvetica" w:cs="Times New Roman"/>
                <w:i/>
                <w:sz w:val="26"/>
                <w:szCs w:val="26"/>
              </w:rPr>
            </w:pPr>
            <w:proofErr w:type="gramStart"/>
            <w:r w:rsidRPr="006A0CB2">
              <w:rPr>
                <w:rFonts w:ascii="Helvetica" w:eastAsia="Times New Roman" w:hAnsi="Helvetica" w:cs="Times New Roman"/>
                <w:i/>
                <w:sz w:val="26"/>
                <w:szCs w:val="26"/>
              </w:rPr>
              <w:t>toads</w:t>
            </w:r>
            <w:proofErr w:type="gramEnd"/>
            <w:r w:rsidRPr="006A0CB2">
              <w:rPr>
                <w:rFonts w:ascii="Helvetica" w:eastAsia="Times New Roman" w:hAnsi="Helvetica" w:cs="Times New Roman"/>
                <w:i/>
                <w:sz w:val="26"/>
                <w:szCs w:val="26"/>
              </w:rPr>
              <w:t xml:space="preserve"> can’t talk! That must be made up. </w:t>
            </w:r>
          </w:p>
          <w:p w14:paraId="07302F03" w14:textId="77777777" w:rsidR="006A0CB2" w:rsidRPr="006A0CB2" w:rsidRDefault="006A0CB2" w:rsidP="006A0CB2">
            <w:pPr>
              <w:rPr>
                <w:rFonts w:ascii="Helvetica" w:eastAsia="Times New Roman" w:hAnsi="Helvetica" w:cs="Times New Roman"/>
                <w:sz w:val="26"/>
                <w:szCs w:val="26"/>
              </w:rPr>
            </w:pPr>
            <w:r w:rsidRPr="006A0CB2">
              <w:rPr>
                <w:rFonts w:ascii="Helvetica" w:eastAsia="Times New Roman" w:hAnsi="Helvetica" w:cs="Times New Roman"/>
                <w:sz w:val="26"/>
                <w:szCs w:val="26"/>
              </w:rPr>
              <w:t>Or,</w:t>
            </w:r>
          </w:p>
          <w:p w14:paraId="5E88458D" w14:textId="77777777" w:rsidR="006A0CB2" w:rsidRPr="006A0CB2" w:rsidRDefault="006A0CB2" w:rsidP="006A0CB2">
            <w:pPr>
              <w:rPr>
                <w:rFonts w:ascii="Helvetica" w:eastAsia="Times New Roman" w:hAnsi="Helvetica" w:cs="Times New Roman"/>
                <w:i/>
                <w:sz w:val="26"/>
                <w:szCs w:val="26"/>
              </w:rPr>
            </w:pPr>
            <w:r w:rsidRPr="006A0CB2">
              <w:rPr>
                <w:rFonts w:ascii="Helvetica" w:eastAsia="Times New Roman" w:hAnsi="Helvetica" w:cs="Times New Roman"/>
                <w:i/>
                <w:sz w:val="26"/>
                <w:szCs w:val="26"/>
              </w:rPr>
              <w:t>Frogs don’t carry umbrellas.</w:t>
            </w:r>
          </w:p>
          <w:p w14:paraId="2CE12CA8" w14:textId="77777777" w:rsidR="006A0CB2" w:rsidRDefault="006A0CB2" w:rsidP="006A0CB2">
            <w:pPr>
              <w:rPr>
                <w:rFonts w:ascii="Helvetica" w:eastAsia="Times New Roman" w:hAnsi="Helvetica" w:cs="Times New Roman"/>
                <w:sz w:val="26"/>
                <w:szCs w:val="26"/>
              </w:rPr>
            </w:pPr>
            <w:r w:rsidRPr="006A0CB2">
              <w:rPr>
                <w:rFonts w:ascii="Helvetica" w:eastAsia="Times New Roman" w:hAnsi="Helvetica" w:cs="Times New Roman"/>
                <w:i/>
                <w:sz w:val="26"/>
                <w:szCs w:val="26"/>
              </w:rPr>
              <w:t>I think this is made up.</w:t>
            </w:r>
          </w:p>
          <w:p w14:paraId="557AFB3A" w14:textId="77777777" w:rsidR="006A0CB2" w:rsidRDefault="006A0CB2" w:rsidP="006A0CB2">
            <w:pPr>
              <w:rPr>
                <w:rFonts w:ascii="Helvetica" w:eastAsia="Times New Roman" w:hAnsi="Helvetica" w:cs="Times New Roman"/>
                <w:sz w:val="26"/>
                <w:szCs w:val="26"/>
              </w:rPr>
            </w:pPr>
          </w:p>
          <w:p w14:paraId="6A04C3DF" w14:textId="77777777" w:rsidR="006A0CB2" w:rsidRPr="00C6195D" w:rsidRDefault="006A0CB2" w:rsidP="006A0CB2">
            <w:pPr>
              <w:rPr>
                <w:rFonts w:ascii="Helvetica" w:eastAsia="Times New Roman" w:hAnsi="Helvetica" w:cs="Times New Roman"/>
                <w:b/>
                <w:sz w:val="26"/>
                <w:szCs w:val="26"/>
              </w:rPr>
            </w:pPr>
            <w:r w:rsidRPr="00C6195D">
              <w:rPr>
                <w:rFonts w:ascii="Helvetica" w:eastAsia="Times New Roman" w:hAnsi="Helvetica" w:cs="Times New Roman"/>
                <w:b/>
                <w:sz w:val="26"/>
                <w:szCs w:val="26"/>
              </w:rPr>
              <w:lastRenderedPageBreak/>
              <w:t xml:space="preserve">Guided Practice: </w:t>
            </w:r>
          </w:p>
          <w:p w14:paraId="53DB401D" w14:textId="77777777" w:rsidR="006A0CB2" w:rsidRPr="006A0CB2" w:rsidRDefault="006A0CB2" w:rsidP="006A0CB2">
            <w:pPr>
              <w:rPr>
                <w:rFonts w:ascii="Helvetica" w:eastAsia="Times New Roman" w:hAnsi="Helvetica" w:cs="Times New Roman"/>
                <w:sz w:val="26"/>
                <w:szCs w:val="26"/>
              </w:rPr>
            </w:pPr>
            <w:r w:rsidRPr="006A0CB2">
              <w:rPr>
                <w:rFonts w:ascii="Helvetica" w:eastAsia="Times New Roman" w:hAnsi="Helvetica" w:cs="Times New Roman"/>
                <w:sz w:val="26"/>
                <w:szCs w:val="26"/>
              </w:rPr>
              <w:t>Ask students to turn and talk with a partner to tell if the story is real or made</w:t>
            </w:r>
            <w:r>
              <w:rPr>
                <w:rFonts w:ascii="Helvetica" w:eastAsia="Times New Roman" w:hAnsi="Helvetica" w:cs="Times New Roman"/>
                <w:sz w:val="26"/>
                <w:szCs w:val="26"/>
              </w:rPr>
              <w:t xml:space="preserve"> </w:t>
            </w:r>
            <w:r w:rsidRPr="006A0CB2">
              <w:rPr>
                <w:rFonts w:ascii="Helvetica" w:eastAsia="Times New Roman" w:hAnsi="Helvetica" w:cs="Times New Roman"/>
                <w:sz w:val="26"/>
                <w:szCs w:val="26"/>
              </w:rPr>
              <w:t xml:space="preserve">up. </w:t>
            </w:r>
          </w:p>
          <w:p w14:paraId="1D378D47" w14:textId="77777777" w:rsidR="006A0CB2" w:rsidRPr="006A0CB2" w:rsidRDefault="006A0CB2" w:rsidP="006A0CB2">
            <w:pPr>
              <w:rPr>
                <w:rFonts w:ascii="Helvetica" w:eastAsia="Times New Roman" w:hAnsi="Helvetica" w:cs="Times New Roman"/>
                <w:sz w:val="26"/>
                <w:szCs w:val="26"/>
              </w:rPr>
            </w:pPr>
            <w:r w:rsidRPr="006A0CB2">
              <w:rPr>
                <w:rFonts w:ascii="Helvetica" w:eastAsia="Times New Roman" w:hAnsi="Helvetica" w:cs="Times New Roman"/>
                <w:sz w:val="26"/>
                <w:szCs w:val="26"/>
              </w:rPr>
              <w:t>How do they know? Students may share examples from both the text and illustrations in the text.</w:t>
            </w:r>
          </w:p>
          <w:p w14:paraId="7733901E" w14:textId="77777777" w:rsidR="006A0CB2" w:rsidRPr="006A0CB2" w:rsidRDefault="006A0CB2" w:rsidP="006A0CB2">
            <w:pPr>
              <w:rPr>
                <w:rFonts w:ascii="Helvetica" w:eastAsia="Times New Roman" w:hAnsi="Helvetica" w:cs="Times New Roman"/>
                <w:sz w:val="26"/>
                <w:szCs w:val="26"/>
              </w:rPr>
            </w:pPr>
            <w:r w:rsidRPr="006A0CB2">
              <w:rPr>
                <w:rFonts w:ascii="Helvetica" w:eastAsia="Times New Roman" w:hAnsi="Helvetica" w:cs="Times New Roman"/>
                <w:sz w:val="26"/>
                <w:szCs w:val="26"/>
              </w:rPr>
              <w:t xml:space="preserve">Ask students to share their thinking with the class. </w:t>
            </w:r>
          </w:p>
          <w:p w14:paraId="102CB900" w14:textId="77777777" w:rsidR="006A0CB2" w:rsidRPr="006A0CB2" w:rsidRDefault="006A0CB2" w:rsidP="006A0CB2">
            <w:pPr>
              <w:rPr>
                <w:rFonts w:ascii="Helvetica" w:eastAsia="Times New Roman" w:hAnsi="Helvetica" w:cs="Times New Roman"/>
                <w:sz w:val="26"/>
                <w:szCs w:val="26"/>
              </w:rPr>
            </w:pPr>
            <w:r w:rsidRPr="006A0CB2">
              <w:rPr>
                <w:rFonts w:ascii="Helvetica" w:eastAsia="Times New Roman" w:hAnsi="Helvetica" w:cs="Times New Roman"/>
                <w:sz w:val="26"/>
                <w:szCs w:val="26"/>
              </w:rPr>
              <w:t xml:space="preserve">Read an example from </w:t>
            </w:r>
          </w:p>
          <w:p w14:paraId="1EC1F045" w14:textId="77777777" w:rsidR="006A0CB2" w:rsidRPr="006A0CB2" w:rsidRDefault="006A0CB2" w:rsidP="006A0CB2">
            <w:pPr>
              <w:rPr>
                <w:rFonts w:ascii="Helvetica" w:eastAsia="Times New Roman" w:hAnsi="Helvetica" w:cs="Times New Roman"/>
                <w:i/>
                <w:sz w:val="26"/>
                <w:szCs w:val="26"/>
              </w:rPr>
            </w:pPr>
            <w:r w:rsidRPr="006A0CB2">
              <w:rPr>
                <w:rFonts w:ascii="Helvetica" w:eastAsia="Times New Roman" w:hAnsi="Helvetica" w:cs="Times New Roman"/>
                <w:i/>
                <w:sz w:val="26"/>
                <w:szCs w:val="26"/>
              </w:rPr>
              <w:t>Those Shoes</w:t>
            </w:r>
            <w:r w:rsidRPr="006A0CB2">
              <w:rPr>
                <w:rFonts w:ascii="Helvetica" w:eastAsia="Times New Roman" w:hAnsi="Helvetica" w:cs="Times New Roman"/>
                <w:sz w:val="26"/>
                <w:szCs w:val="26"/>
              </w:rPr>
              <w:t xml:space="preserve">. Stop and </w:t>
            </w:r>
          </w:p>
          <w:p w14:paraId="112B548C" w14:textId="77777777" w:rsidR="006A0CB2" w:rsidRPr="006A0CB2" w:rsidRDefault="006A0CB2" w:rsidP="006A0CB2">
            <w:pPr>
              <w:rPr>
                <w:rFonts w:ascii="Helvetica" w:eastAsia="Times New Roman" w:hAnsi="Helvetica" w:cs="Times New Roman"/>
                <w:i/>
                <w:sz w:val="26"/>
                <w:szCs w:val="26"/>
              </w:rPr>
            </w:pPr>
            <w:proofErr w:type="gramStart"/>
            <w:r w:rsidRPr="006A0CB2">
              <w:rPr>
                <w:rFonts w:ascii="Helvetica" w:eastAsia="Times New Roman" w:hAnsi="Helvetica" w:cs="Times New Roman"/>
                <w:sz w:val="26"/>
                <w:szCs w:val="26"/>
              </w:rPr>
              <w:t>think</w:t>
            </w:r>
            <w:proofErr w:type="gramEnd"/>
            <w:r w:rsidRPr="006A0CB2">
              <w:rPr>
                <w:rFonts w:ascii="Helvetica" w:eastAsia="Times New Roman" w:hAnsi="Helvetica" w:cs="Times New Roman"/>
                <w:sz w:val="26"/>
                <w:szCs w:val="26"/>
              </w:rPr>
              <w:t xml:space="preserve"> aloud about the pages read. </w:t>
            </w:r>
            <w:r w:rsidRPr="006A0CB2">
              <w:rPr>
                <w:rFonts w:ascii="Helvetica" w:eastAsia="Times New Roman" w:hAnsi="Helvetica" w:cs="Times New Roman"/>
                <w:i/>
                <w:sz w:val="26"/>
                <w:szCs w:val="26"/>
              </w:rPr>
              <w:t xml:space="preserve">Wait a minute. This is tricky. The characters talk, but I know </w:t>
            </w:r>
          </w:p>
          <w:p w14:paraId="46572B4B" w14:textId="77777777" w:rsidR="006A0CB2" w:rsidRPr="006A0CB2" w:rsidRDefault="006A0CB2" w:rsidP="006A0CB2">
            <w:pPr>
              <w:rPr>
                <w:rFonts w:ascii="Helvetica" w:eastAsia="Times New Roman" w:hAnsi="Helvetica" w:cs="Times New Roman"/>
                <w:i/>
                <w:sz w:val="26"/>
                <w:szCs w:val="26"/>
              </w:rPr>
            </w:pPr>
            <w:proofErr w:type="gramStart"/>
            <w:r w:rsidRPr="006A0CB2">
              <w:rPr>
                <w:rFonts w:ascii="Helvetica" w:eastAsia="Times New Roman" w:hAnsi="Helvetica" w:cs="Times New Roman"/>
                <w:i/>
                <w:sz w:val="26"/>
                <w:szCs w:val="26"/>
              </w:rPr>
              <w:t>people</w:t>
            </w:r>
            <w:proofErr w:type="gramEnd"/>
            <w:r w:rsidRPr="006A0CB2">
              <w:rPr>
                <w:rFonts w:ascii="Helvetica" w:eastAsia="Times New Roman" w:hAnsi="Helvetica" w:cs="Times New Roman"/>
                <w:i/>
                <w:sz w:val="26"/>
                <w:szCs w:val="26"/>
              </w:rPr>
              <w:t xml:space="preserve"> really do talk. People also really wear shoes and go to school. The made up part of this story is the characters. Even though the things that happen seem real, the characters are made up</w:t>
            </w:r>
            <w:r w:rsidRPr="006A0CB2">
              <w:rPr>
                <w:rFonts w:ascii="Helvetica" w:eastAsia="Times New Roman" w:hAnsi="Helvetica" w:cs="Times New Roman"/>
                <w:sz w:val="26"/>
                <w:szCs w:val="26"/>
              </w:rPr>
              <w:t xml:space="preserve">. </w:t>
            </w:r>
          </w:p>
          <w:p w14:paraId="1924AB13" w14:textId="77777777" w:rsidR="006A0CB2" w:rsidRDefault="006A0CB2" w:rsidP="006A0CB2">
            <w:pPr>
              <w:rPr>
                <w:rFonts w:ascii="Helvetica" w:eastAsia="Times New Roman" w:hAnsi="Helvetica" w:cs="Times New Roman"/>
                <w:sz w:val="26"/>
                <w:szCs w:val="26"/>
              </w:rPr>
            </w:pPr>
          </w:p>
          <w:p w14:paraId="2EC3AEAD" w14:textId="77777777" w:rsidR="006A0CB2" w:rsidRPr="00C6195D" w:rsidRDefault="006A0CB2" w:rsidP="006A0CB2">
            <w:pPr>
              <w:rPr>
                <w:rFonts w:ascii="Helvetica" w:eastAsia="Times New Roman" w:hAnsi="Helvetica" w:cs="Times New Roman"/>
                <w:b/>
                <w:sz w:val="26"/>
                <w:szCs w:val="26"/>
              </w:rPr>
            </w:pPr>
            <w:r w:rsidRPr="00C6195D">
              <w:rPr>
                <w:rFonts w:ascii="Helvetica" w:eastAsia="Times New Roman" w:hAnsi="Helvetica" w:cs="Times New Roman"/>
                <w:b/>
                <w:sz w:val="26"/>
                <w:szCs w:val="26"/>
              </w:rPr>
              <w:t xml:space="preserve">Independent Practice: </w:t>
            </w:r>
          </w:p>
          <w:p w14:paraId="2410F439" w14:textId="77777777" w:rsidR="006A0CB2" w:rsidRPr="006A0CB2" w:rsidRDefault="006A0CB2" w:rsidP="006A0CB2">
            <w:pPr>
              <w:rPr>
                <w:rFonts w:ascii="Helvetica" w:eastAsia="Times New Roman" w:hAnsi="Helvetica" w:cs="Times New Roman"/>
                <w:sz w:val="26"/>
                <w:szCs w:val="26"/>
              </w:rPr>
            </w:pPr>
            <w:r w:rsidRPr="006A0CB2">
              <w:rPr>
                <w:rFonts w:ascii="Helvetica" w:eastAsia="Times New Roman" w:hAnsi="Helvetica" w:cs="Times New Roman"/>
                <w:sz w:val="26"/>
                <w:szCs w:val="26"/>
              </w:rPr>
              <w:t xml:space="preserve">Invite students to choose a book from the classroom library, individual book </w:t>
            </w:r>
          </w:p>
          <w:p w14:paraId="7BF4256A" w14:textId="3104FF45" w:rsidR="006A0CB2" w:rsidRPr="006A0CB2" w:rsidRDefault="006A0CB2" w:rsidP="006A0CB2">
            <w:pPr>
              <w:rPr>
                <w:rFonts w:ascii="Helvetica" w:eastAsia="Times New Roman" w:hAnsi="Helvetica" w:cs="Times New Roman"/>
                <w:sz w:val="26"/>
                <w:szCs w:val="26"/>
              </w:rPr>
            </w:pPr>
            <w:proofErr w:type="gramStart"/>
            <w:r w:rsidRPr="006A0CB2">
              <w:rPr>
                <w:rFonts w:ascii="Helvetica" w:eastAsia="Times New Roman" w:hAnsi="Helvetica" w:cs="Times New Roman"/>
                <w:sz w:val="26"/>
                <w:szCs w:val="26"/>
              </w:rPr>
              <w:t>bags</w:t>
            </w:r>
            <w:proofErr w:type="gramEnd"/>
            <w:r w:rsidRPr="006A0CB2">
              <w:rPr>
                <w:rFonts w:ascii="Helvetica" w:eastAsia="Times New Roman" w:hAnsi="Helvetica" w:cs="Times New Roman"/>
                <w:sz w:val="26"/>
                <w:szCs w:val="26"/>
              </w:rPr>
              <w:t>, home, school library, etc. to share with a partner. The book should be an example of a made</w:t>
            </w:r>
            <w:r w:rsidR="008378AA">
              <w:rPr>
                <w:rFonts w:ascii="Helvetica" w:eastAsia="Times New Roman" w:hAnsi="Helvetica" w:cs="Times New Roman"/>
                <w:sz w:val="26"/>
                <w:szCs w:val="26"/>
              </w:rPr>
              <w:t xml:space="preserve"> </w:t>
            </w:r>
            <w:r w:rsidRPr="006A0CB2">
              <w:rPr>
                <w:rFonts w:ascii="Helvetica" w:eastAsia="Times New Roman" w:hAnsi="Helvetica" w:cs="Times New Roman"/>
                <w:sz w:val="26"/>
                <w:szCs w:val="26"/>
              </w:rPr>
              <w:t xml:space="preserve">up story. </w:t>
            </w:r>
          </w:p>
          <w:p w14:paraId="604C4420" w14:textId="77777777" w:rsidR="006A0CB2" w:rsidRPr="006A0CB2" w:rsidRDefault="006A0CB2" w:rsidP="006A0CB2">
            <w:pPr>
              <w:rPr>
                <w:rFonts w:ascii="Helvetica" w:eastAsia="Times New Roman" w:hAnsi="Helvetica" w:cs="Times New Roman"/>
                <w:sz w:val="26"/>
                <w:szCs w:val="26"/>
              </w:rPr>
            </w:pPr>
            <w:r w:rsidRPr="006A0CB2">
              <w:rPr>
                <w:rFonts w:ascii="Helvetica" w:eastAsia="Times New Roman" w:hAnsi="Helvetica" w:cs="Times New Roman"/>
                <w:sz w:val="26"/>
                <w:szCs w:val="26"/>
              </w:rPr>
              <w:t xml:space="preserve">Encourage students to discuss evidence from the story that helps readers know it is a </w:t>
            </w:r>
          </w:p>
          <w:p w14:paraId="68DE59C3" w14:textId="77777777" w:rsidR="006A0CB2" w:rsidRDefault="006A0CB2" w:rsidP="006A0CB2">
            <w:pPr>
              <w:rPr>
                <w:rFonts w:ascii="Helvetica" w:eastAsia="Times New Roman" w:hAnsi="Helvetica" w:cs="Times New Roman"/>
                <w:sz w:val="26"/>
                <w:szCs w:val="26"/>
              </w:rPr>
            </w:pPr>
            <w:proofErr w:type="gramStart"/>
            <w:r w:rsidRPr="006A0CB2">
              <w:rPr>
                <w:rFonts w:ascii="Helvetica" w:eastAsia="Times New Roman" w:hAnsi="Helvetica" w:cs="Times New Roman"/>
                <w:sz w:val="26"/>
                <w:szCs w:val="26"/>
              </w:rPr>
              <w:t>made</w:t>
            </w:r>
            <w:proofErr w:type="gramEnd"/>
            <w:r w:rsidRPr="006A0CB2">
              <w:rPr>
                <w:rFonts w:ascii="Helvetica" w:eastAsia="Times New Roman" w:hAnsi="Helvetica" w:cs="Times New Roman"/>
                <w:sz w:val="26"/>
                <w:szCs w:val="26"/>
              </w:rPr>
              <w:t xml:space="preserve"> up story.</w:t>
            </w:r>
          </w:p>
          <w:p w14:paraId="35267B63" w14:textId="77777777" w:rsidR="006A0CB2" w:rsidRDefault="006A0CB2" w:rsidP="006A0CB2">
            <w:pPr>
              <w:rPr>
                <w:rFonts w:ascii="Helvetica" w:eastAsia="Times New Roman" w:hAnsi="Helvetica" w:cs="Times New Roman"/>
                <w:sz w:val="26"/>
                <w:szCs w:val="26"/>
              </w:rPr>
            </w:pPr>
          </w:p>
          <w:p w14:paraId="20584DDF" w14:textId="77777777" w:rsidR="006A0CB2" w:rsidRPr="00C6195D" w:rsidRDefault="006A0CB2" w:rsidP="006A0CB2">
            <w:pPr>
              <w:rPr>
                <w:rFonts w:ascii="Helvetica" w:eastAsia="Times New Roman" w:hAnsi="Helvetica" w:cs="Times New Roman"/>
                <w:b/>
                <w:sz w:val="26"/>
                <w:szCs w:val="26"/>
              </w:rPr>
            </w:pPr>
            <w:r w:rsidRPr="00C6195D">
              <w:rPr>
                <w:rFonts w:ascii="Helvetica" w:eastAsia="Times New Roman" w:hAnsi="Helvetica" w:cs="Times New Roman"/>
                <w:b/>
                <w:sz w:val="26"/>
                <w:szCs w:val="26"/>
              </w:rPr>
              <w:t xml:space="preserve">Sharing: </w:t>
            </w:r>
          </w:p>
          <w:p w14:paraId="76B033BB" w14:textId="77777777" w:rsidR="006A0CB2" w:rsidRPr="006A0CB2" w:rsidRDefault="006A0CB2" w:rsidP="006A0CB2">
            <w:pPr>
              <w:rPr>
                <w:rFonts w:ascii="Helvetica" w:eastAsia="Times New Roman" w:hAnsi="Helvetica" w:cs="Times New Roman"/>
                <w:sz w:val="26"/>
                <w:szCs w:val="26"/>
              </w:rPr>
            </w:pPr>
            <w:r w:rsidRPr="006A0CB2">
              <w:rPr>
                <w:rFonts w:ascii="Helvetica" w:eastAsia="Times New Roman" w:hAnsi="Helvetica" w:cs="Times New Roman"/>
                <w:sz w:val="26"/>
                <w:szCs w:val="26"/>
              </w:rPr>
              <w:t>Gather students back together</w:t>
            </w:r>
            <w:r>
              <w:rPr>
                <w:rFonts w:ascii="Helvetica" w:eastAsia="Times New Roman" w:hAnsi="Helvetica" w:cs="Times New Roman"/>
                <w:sz w:val="26"/>
                <w:szCs w:val="26"/>
              </w:rPr>
              <w:t xml:space="preserve"> </w:t>
            </w:r>
            <w:r w:rsidRPr="006A0CB2">
              <w:rPr>
                <w:rFonts w:ascii="Helvetica" w:eastAsia="Times New Roman" w:hAnsi="Helvetica" w:cs="Times New Roman"/>
                <w:sz w:val="26"/>
                <w:szCs w:val="26"/>
              </w:rPr>
              <w:t>and ask how they know</w:t>
            </w:r>
            <w:r>
              <w:rPr>
                <w:rFonts w:ascii="Helvetica" w:eastAsia="Times New Roman" w:hAnsi="Helvetica" w:cs="Times New Roman"/>
                <w:sz w:val="26"/>
                <w:szCs w:val="26"/>
              </w:rPr>
              <w:t xml:space="preserve"> </w:t>
            </w:r>
            <w:r w:rsidRPr="006A0CB2">
              <w:rPr>
                <w:rFonts w:ascii="Helvetica" w:eastAsia="Times New Roman" w:hAnsi="Helvetica" w:cs="Times New Roman"/>
                <w:sz w:val="26"/>
                <w:szCs w:val="26"/>
              </w:rPr>
              <w:t xml:space="preserve">a story is made up. Record their responses on an anchor chart titled </w:t>
            </w:r>
            <w:r w:rsidRPr="006A0CB2">
              <w:rPr>
                <w:rFonts w:ascii="Helvetica" w:eastAsia="Times New Roman" w:hAnsi="Helvetica" w:cs="Times New Roman"/>
                <w:i/>
                <w:sz w:val="26"/>
                <w:szCs w:val="26"/>
              </w:rPr>
              <w:t>Made Up Stories</w:t>
            </w:r>
            <w:r w:rsidRPr="006A0CB2">
              <w:rPr>
                <w:rFonts w:ascii="Helvetica" w:eastAsia="Times New Roman" w:hAnsi="Helvetica" w:cs="Times New Roman"/>
                <w:sz w:val="26"/>
                <w:szCs w:val="26"/>
              </w:rPr>
              <w:t>. You may also want to copy the covers of any books discussed and note how students identified them</w:t>
            </w:r>
            <w:r>
              <w:rPr>
                <w:rFonts w:ascii="Helvetica" w:eastAsia="Times New Roman" w:hAnsi="Helvetica" w:cs="Times New Roman"/>
                <w:sz w:val="26"/>
                <w:szCs w:val="26"/>
              </w:rPr>
              <w:t xml:space="preserve"> </w:t>
            </w:r>
            <w:r w:rsidRPr="006A0CB2">
              <w:rPr>
                <w:rFonts w:ascii="Helvetica" w:eastAsia="Times New Roman" w:hAnsi="Helvetica" w:cs="Times New Roman"/>
                <w:sz w:val="26"/>
                <w:szCs w:val="26"/>
              </w:rPr>
              <w:t>as made up. These book covers may be part of the anchor chart as a visual reminder of made up book examples.</w:t>
            </w:r>
          </w:p>
          <w:p w14:paraId="60BD9753" w14:textId="77777777" w:rsidR="006A0CB2" w:rsidRPr="006A0CB2" w:rsidRDefault="006A0CB2" w:rsidP="006A0CB2">
            <w:pPr>
              <w:rPr>
                <w:rFonts w:ascii="Helvetica" w:eastAsia="Times New Roman" w:hAnsi="Helvetica" w:cs="Times New Roman"/>
                <w:sz w:val="26"/>
                <w:szCs w:val="26"/>
              </w:rPr>
            </w:pPr>
          </w:p>
          <w:p w14:paraId="646337DF" w14:textId="77777777" w:rsidR="006A0CB2" w:rsidRPr="006A0CB2" w:rsidRDefault="006A0CB2" w:rsidP="006A0CB2">
            <w:pPr>
              <w:rPr>
                <w:rFonts w:ascii="Helvetica" w:eastAsia="Times New Roman" w:hAnsi="Helvetica" w:cs="Times New Roman"/>
                <w:sz w:val="26"/>
                <w:szCs w:val="26"/>
              </w:rPr>
            </w:pPr>
          </w:p>
          <w:p w14:paraId="4D63555B" w14:textId="77777777" w:rsidR="006A0CB2" w:rsidRDefault="006A0CB2" w:rsidP="006A0CB2">
            <w:pPr>
              <w:rPr>
                <w:rFonts w:asciiTheme="majorHAnsi" w:hAnsiTheme="majorHAnsi"/>
                <w:sz w:val="24"/>
                <w:szCs w:val="24"/>
              </w:rPr>
            </w:pPr>
          </w:p>
          <w:p w14:paraId="76CE5ABF" w14:textId="77777777" w:rsidR="00AF529C" w:rsidRDefault="00AF529C" w:rsidP="006F2C04">
            <w:pPr>
              <w:jc w:val="center"/>
              <w:rPr>
                <w:rFonts w:asciiTheme="majorHAnsi" w:hAnsiTheme="majorHAnsi"/>
                <w:sz w:val="24"/>
                <w:szCs w:val="24"/>
              </w:rPr>
            </w:pPr>
          </w:p>
          <w:p w14:paraId="657C57A8" w14:textId="77777777" w:rsidR="00AF529C" w:rsidRDefault="00AF529C" w:rsidP="006F2C04">
            <w:pPr>
              <w:jc w:val="center"/>
              <w:rPr>
                <w:rFonts w:asciiTheme="majorHAnsi" w:hAnsiTheme="majorHAnsi"/>
                <w:sz w:val="24"/>
                <w:szCs w:val="24"/>
              </w:rPr>
            </w:pPr>
          </w:p>
          <w:p w14:paraId="6E3BB50D" w14:textId="77777777" w:rsidR="00AF529C" w:rsidRDefault="00AF529C" w:rsidP="006F2C04">
            <w:pPr>
              <w:jc w:val="center"/>
              <w:rPr>
                <w:rFonts w:asciiTheme="majorHAnsi" w:hAnsiTheme="majorHAnsi"/>
                <w:sz w:val="24"/>
                <w:szCs w:val="24"/>
              </w:rPr>
            </w:pPr>
          </w:p>
          <w:p w14:paraId="039D9895" w14:textId="77777777" w:rsidR="00AF529C" w:rsidRDefault="00AF529C" w:rsidP="006F2C04">
            <w:pPr>
              <w:jc w:val="center"/>
              <w:rPr>
                <w:rFonts w:asciiTheme="majorHAnsi" w:hAnsiTheme="majorHAnsi"/>
                <w:sz w:val="24"/>
                <w:szCs w:val="24"/>
              </w:rPr>
            </w:pPr>
          </w:p>
          <w:p w14:paraId="4FF32C1F" w14:textId="77777777" w:rsidR="00AF529C" w:rsidRDefault="00AF529C" w:rsidP="006F2C04">
            <w:pPr>
              <w:jc w:val="center"/>
              <w:rPr>
                <w:rFonts w:asciiTheme="majorHAnsi" w:hAnsiTheme="majorHAnsi"/>
                <w:sz w:val="24"/>
                <w:szCs w:val="24"/>
              </w:rPr>
            </w:pPr>
          </w:p>
          <w:p w14:paraId="3EF0909B" w14:textId="77777777" w:rsidR="00AF529C" w:rsidRDefault="00AF529C" w:rsidP="006F2C04">
            <w:pPr>
              <w:jc w:val="center"/>
              <w:rPr>
                <w:rFonts w:asciiTheme="majorHAnsi" w:hAnsiTheme="majorHAnsi"/>
                <w:sz w:val="24"/>
                <w:szCs w:val="24"/>
              </w:rPr>
            </w:pPr>
          </w:p>
          <w:p w14:paraId="2DE86101" w14:textId="77777777" w:rsidR="00AF529C" w:rsidRDefault="00AF529C" w:rsidP="006F2C04">
            <w:pPr>
              <w:jc w:val="center"/>
              <w:rPr>
                <w:rFonts w:asciiTheme="majorHAnsi" w:hAnsiTheme="majorHAnsi"/>
                <w:sz w:val="24"/>
                <w:szCs w:val="24"/>
              </w:rPr>
            </w:pPr>
          </w:p>
          <w:p w14:paraId="46DE1CE8" w14:textId="77777777" w:rsidR="00AF529C" w:rsidRDefault="00AF529C" w:rsidP="006F2C04">
            <w:pPr>
              <w:jc w:val="center"/>
              <w:rPr>
                <w:rFonts w:asciiTheme="majorHAnsi" w:hAnsiTheme="majorHAnsi"/>
                <w:sz w:val="24"/>
                <w:szCs w:val="24"/>
              </w:rPr>
            </w:pPr>
          </w:p>
          <w:p w14:paraId="5207DD4D" w14:textId="77777777" w:rsidR="00AF529C" w:rsidRDefault="00AF529C" w:rsidP="006F2C04">
            <w:pPr>
              <w:jc w:val="center"/>
              <w:rPr>
                <w:rFonts w:asciiTheme="majorHAnsi" w:hAnsiTheme="majorHAnsi"/>
                <w:sz w:val="24"/>
                <w:szCs w:val="24"/>
              </w:rPr>
            </w:pPr>
          </w:p>
          <w:p w14:paraId="12C1B7D4" w14:textId="77777777" w:rsidR="00AF529C" w:rsidRDefault="00AF529C" w:rsidP="006F2C04">
            <w:pPr>
              <w:jc w:val="center"/>
              <w:rPr>
                <w:rFonts w:asciiTheme="majorHAnsi" w:hAnsiTheme="majorHAnsi"/>
                <w:sz w:val="24"/>
                <w:szCs w:val="24"/>
              </w:rPr>
            </w:pPr>
          </w:p>
          <w:p w14:paraId="2CB6063A" w14:textId="77777777" w:rsidR="00AF529C" w:rsidRDefault="00AF529C" w:rsidP="006F2C04">
            <w:pPr>
              <w:jc w:val="center"/>
              <w:rPr>
                <w:rFonts w:asciiTheme="majorHAnsi" w:hAnsiTheme="majorHAnsi"/>
                <w:sz w:val="24"/>
                <w:szCs w:val="24"/>
              </w:rPr>
            </w:pPr>
          </w:p>
          <w:p w14:paraId="5E199A1D" w14:textId="77777777" w:rsidR="00AF529C" w:rsidRDefault="00AF529C" w:rsidP="006F2C04">
            <w:pPr>
              <w:jc w:val="center"/>
              <w:rPr>
                <w:rFonts w:asciiTheme="majorHAnsi" w:hAnsiTheme="majorHAnsi"/>
                <w:sz w:val="24"/>
                <w:szCs w:val="24"/>
              </w:rPr>
            </w:pPr>
          </w:p>
          <w:p w14:paraId="173A2979" w14:textId="77777777" w:rsidR="00AF529C" w:rsidRDefault="00AF529C" w:rsidP="006F2C04">
            <w:pPr>
              <w:jc w:val="center"/>
              <w:rPr>
                <w:rFonts w:asciiTheme="majorHAnsi" w:hAnsiTheme="majorHAnsi"/>
                <w:sz w:val="24"/>
                <w:szCs w:val="24"/>
              </w:rPr>
            </w:pPr>
          </w:p>
          <w:p w14:paraId="2D55BFC1" w14:textId="77777777" w:rsidR="00AF529C" w:rsidRDefault="00AF529C" w:rsidP="006F2C04">
            <w:pPr>
              <w:jc w:val="center"/>
              <w:rPr>
                <w:rFonts w:asciiTheme="majorHAnsi" w:hAnsiTheme="majorHAnsi"/>
                <w:sz w:val="24"/>
                <w:szCs w:val="24"/>
              </w:rPr>
            </w:pPr>
          </w:p>
          <w:p w14:paraId="4DAA1CD0" w14:textId="77777777" w:rsidR="00AF529C" w:rsidRDefault="00AF529C" w:rsidP="006F2C04">
            <w:pPr>
              <w:jc w:val="center"/>
              <w:rPr>
                <w:rFonts w:asciiTheme="majorHAnsi" w:hAnsiTheme="majorHAnsi"/>
                <w:sz w:val="24"/>
                <w:szCs w:val="24"/>
              </w:rPr>
            </w:pPr>
          </w:p>
          <w:p w14:paraId="12203F44" w14:textId="77777777" w:rsidR="00AF529C" w:rsidRDefault="00AF529C" w:rsidP="006F2C04">
            <w:pPr>
              <w:jc w:val="center"/>
              <w:rPr>
                <w:rFonts w:asciiTheme="majorHAnsi" w:hAnsiTheme="majorHAnsi"/>
                <w:sz w:val="24"/>
                <w:szCs w:val="24"/>
              </w:rPr>
            </w:pPr>
          </w:p>
          <w:p w14:paraId="7A27D629" w14:textId="77777777" w:rsidR="00E23A9F" w:rsidRDefault="00E23A9F" w:rsidP="006F2C04">
            <w:pPr>
              <w:jc w:val="center"/>
              <w:rPr>
                <w:rFonts w:asciiTheme="majorHAnsi" w:hAnsiTheme="majorHAnsi"/>
                <w:sz w:val="24"/>
                <w:szCs w:val="24"/>
              </w:rPr>
            </w:pPr>
          </w:p>
          <w:p w14:paraId="654FE784" w14:textId="77777777" w:rsidR="00AF529C" w:rsidRDefault="00AF529C" w:rsidP="006F2C04">
            <w:pPr>
              <w:jc w:val="center"/>
              <w:rPr>
                <w:rFonts w:asciiTheme="majorHAnsi" w:hAnsiTheme="majorHAnsi"/>
                <w:sz w:val="24"/>
                <w:szCs w:val="24"/>
              </w:rPr>
            </w:pPr>
          </w:p>
          <w:p w14:paraId="4571A046" w14:textId="77777777" w:rsidR="00AF529C" w:rsidRDefault="00AF529C" w:rsidP="006F2C04">
            <w:pPr>
              <w:jc w:val="center"/>
              <w:rPr>
                <w:rFonts w:asciiTheme="majorHAnsi" w:hAnsiTheme="majorHAnsi"/>
                <w:sz w:val="24"/>
                <w:szCs w:val="24"/>
              </w:rPr>
            </w:pPr>
          </w:p>
        </w:tc>
        <w:tc>
          <w:tcPr>
            <w:tcW w:w="3094" w:type="dxa"/>
          </w:tcPr>
          <w:p w14:paraId="331E77CB" w14:textId="77777777" w:rsidR="00BD6E4E" w:rsidRDefault="00BD6E4E" w:rsidP="006A0CB2">
            <w:pPr>
              <w:rPr>
                <w:rFonts w:asciiTheme="majorHAnsi" w:hAnsiTheme="majorHAnsi"/>
                <w:sz w:val="24"/>
                <w:szCs w:val="24"/>
              </w:rPr>
            </w:pPr>
          </w:p>
          <w:p w14:paraId="32E682D6" w14:textId="77777777" w:rsidR="006A0CB2" w:rsidRPr="00D71798" w:rsidRDefault="006A0CB2" w:rsidP="006A0CB2">
            <w:pPr>
              <w:pStyle w:val="Header"/>
              <w:rPr>
                <w:rFonts w:ascii="Arial" w:hAnsi="Arial" w:cs="Arial"/>
              </w:rPr>
            </w:pPr>
            <w:r w:rsidRPr="00306ECA">
              <w:rPr>
                <w:rFonts w:ascii="Arial" w:hAnsi="Arial" w:cs="Arial"/>
                <w:b/>
              </w:rPr>
              <w:t>Introduction:</w:t>
            </w:r>
            <w:r>
              <w:rPr>
                <w:rFonts w:ascii="Arial" w:hAnsi="Arial" w:cs="Arial"/>
                <w:b/>
              </w:rPr>
              <w:t xml:space="preserve"> </w:t>
            </w:r>
            <w:r>
              <w:rPr>
                <w:rFonts w:ascii="Arial" w:hAnsi="Arial" w:cs="Arial"/>
              </w:rPr>
              <w:t>Share the learning targets and how they support the students as writers. Revisit them during the lesson to reinforce the purpose of the lesson.</w:t>
            </w:r>
          </w:p>
          <w:p w14:paraId="50360849" w14:textId="77777777" w:rsidR="006A0CB2" w:rsidRDefault="006A0CB2" w:rsidP="006A0CB2">
            <w:pPr>
              <w:rPr>
                <w:rFonts w:asciiTheme="majorHAnsi" w:hAnsiTheme="majorHAnsi"/>
                <w:sz w:val="24"/>
                <w:szCs w:val="24"/>
              </w:rPr>
            </w:pPr>
            <w:r>
              <w:rPr>
                <w:rFonts w:asciiTheme="majorHAnsi" w:hAnsiTheme="majorHAnsi"/>
                <w:sz w:val="24"/>
                <w:szCs w:val="24"/>
              </w:rPr>
              <w:t>Address new and important vocabulary (above).</w:t>
            </w:r>
          </w:p>
          <w:p w14:paraId="43E8A95E" w14:textId="77777777" w:rsidR="006A0CB2" w:rsidRDefault="006A0CB2" w:rsidP="006A0CB2">
            <w:pPr>
              <w:rPr>
                <w:rFonts w:asciiTheme="majorHAnsi" w:hAnsiTheme="majorHAnsi"/>
                <w:sz w:val="24"/>
                <w:szCs w:val="24"/>
              </w:rPr>
            </w:pPr>
          </w:p>
          <w:p w14:paraId="4FB6549D" w14:textId="77777777" w:rsidR="006A0CB2" w:rsidRDefault="006A0CB2" w:rsidP="006A0CB2">
            <w:pPr>
              <w:rPr>
                <w:rFonts w:asciiTheme="majorHAnsi" w:hAnsiTheme="majorHAnsi"/>
                <w:sz w:val="24"/>
                <w:szCs w:val="24"/>
              </w:rPr>
            </w:pPr>
          </w:p>
          <w:p w14:paraId="20D8E03B" w14:textId="77777777" w:rsidR="006A0CB2" w:rsidRDefault="006A0CB2" w:rsidP="006A0CB2">
            <w:pPr>
              <w:rPr>
                <w:rFonts w:asciiTheme="majorHAnsi" w:hAnsiTheme="majorHAnsi"/>
                <w:sz w:val="24"/>
                <w:szCs w:val="24"/>
              </w:rPr>
            </w:pPr>
          </w:p>
          <w:p w14:paraId="3B1EFF11" w14:textId="77777777" w:rsidR="006A0CB2" w:rsidRDefault="006A0CB2" w:rsidP="006A0CB2">
            <w:pPr>
              <w:rPr>
                <w:rFonts w:asciiTheme="majorHAnsi" w:hAnsiTheme="majorHAnsi"/>
                <w:sz w:val="24"/>
                <w:szCs w:val="24"/>
              </w:rPr>
            </w:pPr>
          </w:p>
          <w:p w14:paraId="2F2BFB87" w14:textId="46292788" w:rsidR="006A0CB2" w:rsidRPr="00306ECA" w:rsidRDefault="006A0CB2" w:rsidP="006A0CB2">
            <w:pPr>
              <w:pStyle w:val="Header"/>
              <w:rPr>
                <w:rFonts w:ascii="Arial" w:hAnsi="Arial" w:cs="Arial"/>
                <w:b/>
              </w:rPr>
            </w:pPr>
            <w:r w:rsidRPr="00306ECA">
              <w:rPr>
                <w:rFonts w:ascii="Arial" w:hAnsi="Arial" w:cs="Arial"/>
                <w:b/>
              </w:rPr>
              <w:t>Whole</w:t>
            </w:r>
            <w:r w:rsidR="00122FE3">
              <w:rPr>
                <w:rFonts w:ascii="Arial" w:hAnsi="Arial" w:cs="Arial"/>
                <w:b/>
              </w:rPr>
              <w:t xml:space="preserve"> Group</w:t>
            </w:r>
            <w:r w:rsidRPr="00306ECA">
              <w:rPr>
                <w:rFonts w:ascii="Arial" w:hAnsi="Arial" w:cs="Arial"/>
                <w:b/>
              </w:rPr>
              <w:t xml:space="preserve"> Instruction/Mini-Lesson:</w:t>
            </w:r>
          </w:p>
          <w:p w14:paraId="455D4767" w14:textId="77777777" w:rsidR="006A0CB2" w:rsidRDefault="006A0CB2" w:rsidP="006A0CB2">
            <w:pPr>
              <w:pStyle w:val="Header"/>
              <w:rPr>
                <w:rFonts w:ascii="Arial" w:hAnsi="Arial" w:cs="Arial"/>
              </w:rPr>
            </w:pPr>
            <w:r>
              <w:rPr>
                <w:rFonts w:ascii="Arial" w:hAnsi="Arial" w:cs="Arial"/>
              </w:rPr>
              <w:t xml:space="preserve">Tell an imagined story using the wordless picture book </w:t>
            </w:r>
            <w:r w:rsidRPr="00306ECA">
              <w:rPr>
                <w:rFonts w:ascii="Arial" w:hAnsi="Arial" w:cs="Arial"/>
                <w:i/>
              </w:rPr>
              <w:t>Un-</w:t>
            </w:r>
            <w:proofErr w:type="spellStart"/>
            <w:r w:rsidRPr="00306ECA">
              <w:rPr>
                <w:rFonts w:ascii="Arial" w:hAnsi="Arial" w:cs="Arial"/>
                <w:i/>
              </w:rPr>
              <w:t>Brella</w:t>
            </w:r>
            <w:proofErr w:type="spellEnd"/>
            <w:r>
              <w:rPr>
                <w:rFonts w:ascii="Arial" w:hAnsi="Arial" w:cs="Arial"/>
              </w:rPr>
              <w:t xml:space="preserve">. Keep the oral language you use at a level the students can comprehend. On each page, ask the students if it seems real or imagined (made up). How do they know? Each time you “read” a page, have the students turn and talk before they share what they think. Follow the same process with </w:t>
            </w:r>
            <w:r>
              <w:rPr>
                <w:rFonts w:ascii="Arial" w:hAnsi="Arial" w:cs="Arial"/>
                <w:i/>
              </w:rPr>
              <w:t>Too Many Tamales</w:t>
            </w:r>
            <w:r>
              <w:rPr>
                <w:rFonts w:ascii="Arial" w:hAnsi="Arial" w:cs="Arial"/>
              </w:rPr>
              <w:t xml:space="preserve">. Simplify the text of the story and use small sticky notes as vocabulary labels for the pictures. Does this </w:t>
            </w:r>
            <w:r>
              <w:rPr>
                <w:rFonts w:ascii="Arial" w:hAnsi="Arial" w:cs="Arial"/>
              </w:rPr>
              <w:lastRenderedPageBreak/>
              <w:t>story seem real or imagined? Explain how some stories seem real, but the characters are made up. This story has made up characters, but most of the story seems real.</w:t>
            </w:r>
          </w:p>
          <w:p w14:paraId="268920B2" w14:textId="77777777" w:rsidR="006A0CB2" w:rsidRDefault="006A0CB2" w:rsidP="006A0CB2">
            <w:pPr>
              <w:pStyle w:val="Header"/>
              <w:rPr>
                <w:rFonts w:ascii="Arial" w:hAnsi="Arial" w:cs="Arial"/>
              </w:rPr>
            </w:pPr>
          </w:p>
          <w:p w14:paraId="75B8242D" w14:textId="77777777" w:rsidR="006A0CB2" w:rsidRPr="00306ECA" w:rsidRDefault="006A0CB2" w:rsidP="006A0CB2">
            <w:pPr>
              <w:pStyle w:val="Header"/>
              <w:rPr>
                <w:rFonts w:ascii="Arial" w:hAnsi="Arial" w:cs="Arial"/>
              </w:rPr>
            </w:pPr>
            <w:r>
              <w:rPr>
                <w:rFonts w:ascii="Arial" w:hAnsi="Arial" w:cs="Arial"/>
              </w:rPr>
              <w:t>Model and think aloud drawing and labeling an imagined “story.” Model labeling parts of the picture and making that into a sentence for lowest English proficiency students.</w:t>
            </w:r>
          </w:p>
          <w:p w14:paraId="3450D88C" w14:textId="77777777" w:rsidR="006A0CB2" w:rsidRDefault="006A0CB2" w:rsidP="006A0CB2">
            <w:pPr>
              <w:rPr>
                <w:rFonts w:asciiTheme="majorHAnsi" w:hAnsiTheme="majorHAnsi"/>
                <w:sz w:val="24"/>
                <w:szCs w:val="24"/>
              </w:rPr>
            </w:pPr>
          </w:p>
          <w:p w14:paraId="1C9032A0" w14:textId="77777777" w:rsidR="006A0CB2" w:rsidRPr="00306ECA" w:rsidRDefault="006A0CB2" w:rsidP="006A0CB2">
            <w:pPr>
              <w:pStyle w:val="Header"/>
              <w:rPr>
                <w:rFonts w:ascii="Arial" w:hAnsi="Arial" w:cs="Arial"/>
                <w:b/>
              </w:rPr>
            </w:pPr>
            <w:r w:rsidRPr="00306ECA">
              <w:rPr>
                <w:rFonts w:ascii="Arial" w:hAnsi="Arial" w:cs="Arial"/>
                <w:b/>
              </w:rPr>
              <w:t>Work Time (with Teacher Support):</w:t>
            </w:r>
          </w:p>
          <w:p w14:paraId="62F2EDB4" w14:textId="748B5186" w:rsidR="006A0CB2" w:rsidRDefault="006A0CB2" w:rsidP="006A0CB2">
            <w:pPr>
              <w:pStyle w:val="Header"/>
              <w:rPr>
                <w:rFonts w:ascii="Arial" w:hAnsi="Arial" w:cs="Arial"/>
              </w:rPr>
            </w:pPr>
            <w:r>
              <w:rPr>
                <w:rFonts w:ascii="Arial" w:hAnsi="Arial" w:cs="Arial"/>
              </w:rPr>
              <w:t>Students will work with a partner to use a paper choice template that is mo</w:t>
            </w:r>
            <w:r w:rsidR="00122FE3">
              <w:rPr>
                <w:rFonts w:ascii="Arial" w:hAnsi="Arial" w:cs="Arial"/>
              </w:rPr>
              <w:t>stly for drawing. (See appendix.</w:t>
            </w:r>
            <w:r>
              <w:rPr>
                <w:rFonts w:ascii="Arial" w:hAnsi="Arial" w:cs="Arial"/>
              </w:rPr>
              <w:t xml:space="preserve">)They will draw and label a picture of an imagined “story” (sentence). It can be a story they make up or one they know. The students will rehearse orally in pairs. They will write the story/sentence on their paper. (These will be placed in their </w:t>
            </w:r>
            <w:proofErr w:type="gramStart"/>
            <w:r>
              <w:rPr>
                <w:rFonts w:ascii="Arial" w:hAnsi="Arial" w:cs="Arial"/>
              </w:rPr>
              <w:t>writers</w:t>
            </w:r>
            <w:proofErr w:type="gramEnd"/>
            <w:r>
              <w:rPr>
                <w:rFonts w:ascii="Arial" w:hAnsi="Arial" w:cs="Arial"/>
              </w:rPr>
              <w:t xml:space="preserve"> notebooks.)</w:t>
            </w:r>
          </w:p>
          <w:p w14:paraId="0459576A" w14:textId="77777777" w:rsidR="002A7AC1" w:rsidRDefault="002A7AC1" w:rsidP="006A0CB2">
            <w:pPr>
              <w:pStyle w:val="Header"/>
              <w:rPr>
                <w:rFonts w:ascii="Arial" w:hAnsi="Arial" w:cs="Arial"/>
              </w:rPr>
            </w:pPr>
          </w:p>
          <w:p w14:paraId="7C5AB679" w14:textId="77777777" w:rsidR="002A7AC1" w:rsidRPr="00306ECA" w:rsidRDefault="002A7AC1" w:rsidP="002A7AC1">
            <w:pPr>
              <w:pStyle w:val="Header"/>
              <w:rPr>
                <w:rFonts w:ascii="Arial" w:hAnsi="Arial" w:cs="Arial"/>
              </w:rPr>
            </w:pPr>
            <w:r w:rsidRPr="00DA2C51">
              <w:rPr>
                <w:rFonts w:ascii="Arial" w:hAnsi="Arial" w:cs="Arial"/>
                <w:highlight w:val="cyan"/>
              </w:rPr>
              <w:t xml:space="preserve">During this time, help students make sure the subject and verb of their sentence agrees. Use sentence frames to help them remember singular noun and verb with s, </w:t>
            </w:r>
            <w:proofErr w:type="spellStart"/>
            <w:r w:rsidRPr="00DA2C51">
              <w:rPr>
                <w:rFonts w:ascii="Arial" w:hAnsi="Arial" w:cs="Arial"/>
                <w:highlight w:val="cyan"/>
              </w:rPr>
              <w:t>es</w:t>
            </w:r>
            <w:proofErr w:type="spellEnd"/>
            <w:r w:rsidRPr="00DA2C51">
              <w:rPr>
                <w:rFonts w:ascii="Arial" w:hAnsi="Arial" w:cs="Arial"/>
                <w:highlight w:val="cyan"/>
              </w:rPr>
              <w:t>. Provide and anchor chart with examples</w:t>
            </w:r>
            <w:r>
              <w:rPr>
                <w:rFonts w:ascii="Arial" w:hAnsi="Arial" w:cs="Arial"/>
              </w:rPr>
              <w:t>.</w:t>
            </w:r>
          </w:p>
          <w:p w14:paraId="727B3986" w14:textId="77777777" w:rsidR="002A7AC1" w:rsidRPr="00306ECA" w:rsidRDefault="002A7AC1" w:rsidP="006A0CB2">
            <w:pPr>
              <w:pStyle w:val="Header"/>
              <w:rPr>
                <w:rFonts w:ascii="Arial" w:hAnsi="Arial" w:cs="Arial"/>
              </w:rPr>
            </w:pPr>
            <w:bookmarkStart w:id="0" w:name="_GoBack"/>
            <w:bookmarkEnd w:id="0"/>
          </w:p>
          <w:p w14:paraId="1C95FA78" w14:textId="77777777" w:rsidR="006A0CB2" w:rsidRDefault="006A0CB2" w:rsidP="006A0CB2">
            <w:pPr>
              <w:rPr>
                <w:rFonts w:asciiTheme="majorHAnsi" w:hAnsiTheme="majorHAnsi"/>
                <w:sz w:val="24"/>
                <w:szCs w:val="24"/>
              </w:rPr>
            </w:pPr>
          </w:p>
          <w:p w14:paraId="40B68C89" w14:textId="77777777" w:rsidR="006A0CB2" w:rsidRPr="00306ECA" w:rsidRDefault="006A0CB2" w:rsidP="006A0CB2">
            <w:pPr>
              <w:pStyle w:val="Header"/>
              <w:rPr>
                <w:rFonts w:ascii="Arial" w:hAnsi="Arial" w:cs="Arial"/>
                <w:b/>
              </w:rPr>
            </w:pPr>
            <w:r w:rsidRPr="00306ECA">
              <w:rPr>
                <w:rFonts w:ascii="Arial" w:hAnsi="Arial" w:cs="Arial"/>
                <w:b/>
              </w:rPr>
              <w:t>Share Time:</w:t>
            </w:r>
          </w:p>
          <w:p w14:paraId="363A2D6D" w14:textId="77777777" w:rsidR="006A0CB2" w:rsidRPr="00306ECA" w:rsidRDefault="006A0CB2" w:rsidP="006A0CB2">
            <w:pPr>
              <w:pStyle w:val="Header"/>
              <w:rPr>
                <w:rFonts w:ascii="Arial" w:hAnsi="Arial" w:cs="Arial"/>
              </w:rPr>
            </w:pPr>
            <w:r>
              <w:rPr>
                <w:rFonts w:ascii="Arial" w:hAnsi="Arial" w:cs="Arial"/>
              </w:rPr>
              <w:t xml:space="preserve">Each pair will share their story with the group. How do we know each story is imagined? Record student responses on the anchor chart. </w:t>
            </w:r>
          </w:p>
          <w:p w14:paraId="70ED7747" w14:textId="77777777" w:rsidR="006A0CB2" w:rsidRDefault="006A0CB2" w:rsidP="006A0CB2">
            <w:pPr>
              <w:rPr>
                <w:rFonts w:asciiTheme="majorHAnsi" w:hAnsiTheme="majorHAnsi"/>
                <w:sz w:val="24"/>
                <w:szCs w:val="24"/>
              </w:rPr>
            </w:pPr>
          </w:p>
          <w:p w14:paraId="6105BFF9" w14:textId="77777777" w:rsidR="005B6BF1" w:rsidRDefault="005B6BF1" w:rsidP="006A0CB2">
            <w:pPr>
              <w:rPr>
                <w:rFonts w:asciiTheme="majorHAnsi" w:hAnsiTheme="majorHAnsi"/>
                <w:sz w:val="24"/>
                <w:szCs w:val="24"/>
              </w:rPr>
            </w:pPr>
          </w:p>
        </w:tc>
      </w:tr>
    </w:tbl>
    <w:p w14:paraId="5E778739" w14:textId="77777777" w:rsidR="005B6BF1" w:rsidRDefault="005B6BF1" w:rsidP="00AC4DC3">
      <w:pPr>
        <w:jc w:val="center"/>
        <w:rPr>
          <w:rFonts w:asciiTheme="majorHAnsi" w:hAnsiTheme="majorHAnsi"/>
          <w:b/>
          <w:sz w:val="24"/>
          <w:szCs w:val="24"/>
        </w:rPr>
      </w:pPr>
    </w:p>
    <w:p w14:paraId="2A8B8487" w14:textId="77777777" w:rsidR="005B6BF1" w:rsidRDefault="005B6BF1" w:rsidP="00AC4DC3">
      <w:pPr>
        <w:jc w:val="center"/>
        <w:rPr>
          <w:rFonts w:asciiTheme="majorHAnsi" w:hAnsiTheme="majorHAnsi"/>
          <w:b/>
          <w:sz w:val="24"/>
          <w:szCs w:val="24"/>
        </w:rPr>
      </w:pPr>
    </w:p>
    <w:p w14:paraId="35E7821C" w14:textId="77777777" w:rsidR="005B6BF1" w:rsidRDefault="005B6BF1" w:rsidP="00130BF4">
      <w:pPr>
        <w:rPr>
          <w:rFonts w:asciiTheme="majorHAnsi" w:hAnsiTheme="majorHAnsi"/>
          <w:b/>
          <w:sz w:val="24"/>
          <w:szCs w:val="24"/>
        </w:rPr>
      </w:pPr>
    </w:p>
    <w:p w14:paraId="0D774351" w14:textId="77777777" w:rsidR="00034E30" w:rsidRDefault="00CC0A7F" w:rsidP="00AC4DC3">
      <w:pPr>
        <w:jc w:val="center"/>
        <w:rPr>
          <w:rFonts w:asciiTheme="majorHAnsi" w:hAnsiTheme="majorHAnsi"/>
          <w:b/>
          <w:sz w:val="24"/>
          <w:szCs w:val="24"/>
        </w:rPr>
      </w:pPr>
      <w:r>
        <w:rPr>
          <w:rFonts w:asciiTheme="majorHAnsi" w:hAnsiTheme="majorHAnsi"/>
          <w:b/>
          <w:sz w:val="24"/>
          <w:szCs w:val="24"/>
        </w:rPr>
        <w:lastRenderedPageBreak/>
        <w:t>*</w:t>
      </w:r>
      <w:r w:rsidR="00034E30">
        <w:rPr>
          <w:rFonts w:asciiTheme="majorHAnsi" w:hAnsiTheme="majorHAnsi"/>
          <w:b/>
          <w:sz w:val="24"/>
          <w:szCs w:val="24"/>
        </w:rPr>
        <w:t>Assessment Accommodations</w:t>
      </w:r>
    </w:p>
    <w:tbl>
      <w:tblPr>
        <w:tblStyle w:val="TableGrid"/>
        <w:tblW w:w="10890" w:type="dxa"/>
        <w:tblInd w:w="-612" w:type="dxa"/>
        <w:tblLook w:val="04A0" w:firstRow="1" w:lastRow="0" w:firstColumn="1" w:lastColumn="0" w:noHBand="0" w:noVBand="1"/>
      </w:tblPr>
      <w:tblGrid>
        <w:gridCol w:w="3510"/>
        <w:gridCol w:w="3870"/>
        <w:gridCol w:w="3510"/>
      </w:tblGrid>
      <w:tr w:rsidR="005F3950" w:rsidRPr="00902E01" w14:paraId="372162DD" w14:textId="77777777" w:rsidTr="00902E01">
        <w:tc>
          <w:tcPr>
            <w:tcW w:w="3510" w:type="dxa"/>
          </w:tcPr>
          <w:p w14:paraId="335E376B" w14:textId="77777777" w:rsidR="005F3950" w:rsidRPr="00902E01" w:rsidRDefault="005F3950" w:rsidP="00034E30">
            <w:pPr>
              <w:rPr>
                <w:rFonts w:asciiTheme="majorHAnsi" w:hAnsiTheme="majorHAnsi"/>
              </w:rPr>
            </w:pPr>
            <w:r w:rsidRPr="00902E01">
              <w:rPr>
                <w:rFonts w:asciiTheme="majorHAnsi" w:hAnsiTheme="majorHAnsi"/>
              </w:rPr>
              <w:t>Reader in English</w:t>
            </w:r>
          </w:p>
        </w:tc>
        <w:tc>
          <w:tcPr>
            <w:tcW w:w="3870" w:type="dxa"/>
          </w:tcPr>
          <w:p w14:paraId="4080D82A" w14:textId="77777777" w:rsidR="005F3950" w:rsidRPr="00902E01" w:rsidRDefault="005F3950" w:rsidP="00034E30">
            <w:pPr>
              <w:rPr>
                <w:rFonts w:asciiTheme="majorHAnsi" w:hAnsiTheme="majorHAnsi"/>
              </w:rPr>
            </w:pPr>
            <w:r w:rsidRPr="00902E01">
              <w:rPr>
                <w:rFonts w:asciiTheme="majorHAnsi" w:hAnsiTheme="majorHAnsi"/>
              </w:rPr>
              <w:t>Reader in Primary Language</w:t>
            </w:r>
          </w:p>
        </w:tc>
        <w:tc>
          <w:tcPr>
            <w:tcW w:w="3510" w:type="dxa"/>
          </w:tcPr>
          <w:p w14:paraId="29F1AA5C" w14:textId="77777777" w:rsidR="005F3950" w:rsidRPr="00902E01" w:rsidRDefault="005F3950" w:rsidP="00034E30">
            <w:pPr>
              <w:rPr>
                <w:rFonts w:asciiTheme="majorHAnsi" w:hAnsiTheme="majorHAnsi"/>
              </w:rPr>
            </w:pPr>
            <w:r w:rsidRPr="00902E01">
              <w:rPr>
                <w:rFonts w:asciiTheme="majorHAnsi" w:hAnsiTheme="majorHAnsi"/>
              </w:rPr>
              <w:t>Scribe Responses</w:t>
            </w:r>
          </w:p>
        </w:tc>
      </w:tr>
      <w:tr w:rsidR="005F3950" w:rsidRPr="00902E01" w14:paraId="501B0397" w14:textId="77777777" w:rsidTr="00902E01">
        <w:tc>
          <w:tcPr>
            <w:tcW w:w="3510" w:type="dxa"/>
          </w:tcPr>
          <w:p w14:paraId="16DA9127" w14:textId="77777777" w:rsidR="005F3950" w:rsidRPr="00902E01" w:rsidRDefault="005F3950" w:rsidP="00034E30">
            <w:pPr>
              <w:rPr>
                <w:rFonts w:asciiTheme="majorHAnsi" w:hAnsiTheme="majorHAnsi"/>
              </w:rPr>
            </w:pPr>
            <w:r w:rsidRPr="007E6F4E">
              <w:rPr>
                <w:rFonts w:asciiTheme="majorHAnsi" w:hAnsiTheme="majorHAnsi"/>
                <w:highlight w:val="yellow"/>
              </w:rPr>
              <w:t>Simplified Language</w:t>
            </w:r>
          </w:p>
        </w:tc>
        <w:tc>
          <w:tcPr>
            <w:tcW w:w="3870" w:type="dxa"/>
          </w:tcPr>
          <w:p w14:paraId="59FF48FA" w14:textId="77777777" w:rsidR="005F3950" w:rsidRPr="00902E01" w:rsidRDefault="005F3950" w:rsidP="00034E30">
            <w:pPr>
              <w:rPr>
                <w:rFonts w:asciiTheme="majorHAnsi" w:hAnsiTheme="majorHAnsi"/>
              </w:rPr>
            </w:pPr>
            <w:r w:rsidRPr="00902E01">
              <w:rPr>
                <w:rFonts w:asciiTheme="majorHAnsi" w:hAnsiTheme="majorHAnsi"/>
              </w:rPr>
              <w:t>Oral Native Language Support</w:t>
            </w:r>
          </w:p>
        </w:tc>
        <w:tc>
          <w:tcPr>
            <w:tcW w:w="3510" w:type="dxa"/>
          </w:tcPr>
          <w:p w14:paraId="319F876C" w14:textId="77777777" w:rsidR="005F3950" w:rsidRPr="00902E01" w:rsidRDefault="005F3950" w:rsidP="00034E30">
            <w:pPr>
              <w:rPr>
                <w:rFonts w:asciiTheme="majorHAnsi" w:hAnsiTheme="majorHAnsi"/>
              </w:rPr>
            </w:pPr>
            <w:r w:rsidRPr="00902E01">
              <w:rPr>
                <w:rFonts w:asciiTheme="majorHAnsi" w:hAnsiTheme="majorHAnsi"/>
              </w:rPr>
              <w:t>Bilingual or English Glossary</w:t>
            </w:r>
          </w:p>
        </w:tc>
      </w:tr>
      <w:tr w:rsidR="005F3950" w:rsidRPr="00902E01" w14:paraId="0D2A4209" w14:textId="77777777" w:rsidTr="00902E01">
        <w:tc>
          <w:tcPr>
            <w:tcW w:w="3510" w:type="dxa"/>
          </w:tcPr>
          <w:p w14:paraId="37658B07" w14:textId="77777777" w:rsidR="005F3950" w:rsidRPr="00902E01" w:rsidRDefault="005F3950" w:rsidP="00034E30">
            <w:pPr>
              <w:rPr>
                <w:rFonts w:asciiTheme="majorHAnsi" w:hAnsiTheme="majorHAnsi"/>
              </w:rPr>
            </w:pPr>
            <w:r w:rsidRPr="00902E01">
              <w:rPr>
                <w:rFonts w:asciiTheme="majorHAnsi" w:hAnsiTheme="majorHAnsi"/>
              </w:rPr>
              <w:t>Bilingual or English Dictionary</w:t>
            </w:r>
          </w:p>
        </w:tc>
        <w:tc>
          <w:tcPr>
            <w:tcW w:w="3870" w:type="dxa"/>
          </w:tcPr>
          <w:p w14:paraId="4D9356D8" w14:textId="77777777" w:rsidR="005F3950" w:rsidRPr="00902E01" w:rsidRDefault="005F3950" w:rsidP="00034E30">
            <w:pPr>
              <w:rPr>
                <w:rFonts w:asciiTheme="majorHAnsi" w:hAnsiTheme="majorHAnsi"/>
              </w:rPr>
            </w:pPr>
            <w:r w:rsidRPr="007E6F4E">
              <w:rPr>
                <w:rFonts w:asciiTheme="majorHAnsi" w:hAnsiTheme="majorHAnsi"/>
                <w:highlight w:val="yellow"/>
              </w:rPr>
              <w:t>Extended</w:t>
            </w:r>
            <w:r w:rsidR="00BC385B" w:rsidRPr="007E6F4E">
              <w:rPr>
                <w:rFonts w:asciiTheme="majorHAnsi" w:hAnsiTheme="majorHAnsi"/>
                <w:highlight w:val="yellow"/>
              </w:rPr>
              <w:t xml:space="preserve"> Time</w:t>
            </w:r>
          </w:p>
        </w:tc>
        <w:tc>
          <w:tcPr>
            <w:tcW w:w="3510" w:type="dxa"/>
          </w:tcPr>
          <w:p w14:paraId="28778B5D" w14:textId="77777777" w:rsidR="005F3950" w:rsidRPr="00902E01" w:rsidRDefault="005F3950" w:rsidP="00034E30">
            <w:pPr>
              <w:rPr>
                <w:rFonts w:asciiTheme="majorHAnsi" w:hAnsiTheme="majorHAnsi"/>
              </w:rPr>
            </w:pPr>
            <w:r w:rsidRPr="00902E01">
              <w:rPr>
                <w:rFonts w:asciiTheme="majorHAnsi" w:hAnsiTheme="majorHAnsi"/>
              </w:rPr>
              <w:t xml:space="preserve">Prompting/Cueing </w:t>
            </w:r>
          </w:p>
        </w:tc>
      </w:tr>
      <w:tr w:rsidR="005F3950" w:rsidRPr="00902E01" w14:paraId="7FC7F0D9" w14:textId="77777777" w:rsidTr="00902E01">
        <w:tc>
          <w:tcPr>
            <w:tcW w:w="3510" w:type="dxa"/>
          </w:tcPr>
          <w:p w14:paraId="2933FF2E" w14:textId="77777777" w:rsidR="005F3950" w:rsidRPr="00902E01" w:rsidRDefault="005F3950" w:rsidP="00034E30">
            <w:pPr>
              <w:rPr>
                <w:rFonts w:asciiTheme="majorHAnsi" w:hAnsiTheme="majorHAnsi"/>
              </w:rPr>
            </w:pPr>
            <w:r w:rsidRPr="00902E01">
              <w:rPr>
                <w:rFonts w:asciiTheme="majorHAnsi" w:hAnsiTheme="majorHAnsi"/>
              </w:rPr>
              <w:t>Small Group/Single Test Form</w:t>
            </w:r>
          </w:p>
        </w:tc>
        <w:tc>
          <w:tcPr>
            <w:tcW w:w="3870" w:type="dxa"/>
          </w:tcPr>
          <w:p w14:paraId="4AD14C1F" w14:textId="77777777" w:rsidR="005F3950" w:rsidRPr="00902E01" w:rsidRDefault="005F3950" w:rsidP="00034E30">
            <w:pPr>
              <w:rPr>
                <w:rFonts w:asciiTheme="majorHAnsi" w:hAnsiTheme="majorHAnsi"/>
              </w:rPr>
            </w:pPr>
            <w:r w:rsidRPr="00902E01">
              <w:rPr>
                <w:rFonts w:asciiTheme="majorHAnsi" w:hAnsiTheme="majorHAnsi"/>
              </w:rPr>
              <w:t>Assistive Technology</w:t>
            </w:r>
          </w:p>
        </w:tc>
        <w:tc>
          <w:tcPr>
            <w:tcW w:w="3510" w:type="dxa"/>
          </w:tcPr>
          <w:p w14:paraId="5A6214E1" w14:textId="77777777" w:rsidR="005F3950" w:rsidRPr="00902E01" w:rsidRDefault="005F3950" w:rsidP="00034E30">
            <w:pPr>
              <w:rPr>
                <w:rFonts w:asciiTheme="majorHAnsi" w:hAnsiTheme="majorHAnsi"/>
              </w:rPr>
            </w:pPr>
          </w:p>
        </w:tc>
      </w:tr>
    </w:tbl>
    <w:p w14:paraId="346FB15D" w14:textId="77777777" w:rsidR="005F3950" w:rsidRPr="00902E01" w:rsidRDefault="005F3950" w:rsidP="00034E30">
      <w:pPr>
        <w:rPr>
          <w:rFonts w:asciiTheme="majorHAnsi" w:hAnsiTheme="majorHAnsi"/>
        </w:rPr>
      </w:pPr>
    </w:p>
    <w:p w14:paraId="3BF4126E" w14:textId="77777777" w:rsidR="00034E30" w:rsidRPr="00902E01" w:rsidRDefault="004C69D1" w:rsidP="004C69D1">
      <w:pPr>
        <w:jc w:val="center"/>
        <w:rPr>
          <w:rFonts w:asciiTheme="majorHAnsi" w:hAnsiTheme="majorHAnsi"/>
          <w:b/>
        </w:rPr>
      </w:pPr>
      <w:r w:rsidRPr="00902E01">
        <w:rPr>
          <w:rFonts w:asciiTheme="majorHAnsi" w:hAnsiTheme="majorHAnsi"/>
          <w:b/>
        </w:rPr>
        <w:t>**Instructional Accommodation</w:t>
      </w:r>
      <w:r w:rsidR="00E372E7">
        <w:rPr>
          <w:rFonts w:asciiTheme="majorHAnsi" w:hAnsiTheme="majorHAnsi"/>
          <w:b/>
        </w:rPr>
        <w:t>s</w:t>
      </w:r>
    </w:p>
    <w:tbl>
      <w:tblPr>
        <w:tblStyle w:val="TableGrid"/>
        <w:tblW w:w="10890" w:type="dxa"/>
        <w:tblInd w:w="-612" w:type="dxa"/>
        <w:tblLook w:val="04A0" w:firstRow="1" w:lastRow="0" w:firstColumn="1" w:lastColumn="0" w:noHBand="0" w:noVBand="1"/>
      </w:tblPr>
      <w:tblGrid>
        <w:gridCol w:w="3510"/>
        <w:gridCol w:w="3870"/>
        <w:gridCol w:w="3510"/>
      </w:tblGrid>
      <w:tr w:rsidR="003934AA" w:rsidRPr="00902E01" w14:paraId="78860AA8" w14:textId="77777777" w:rsidTr="00902E01">
        <w:tc>
          <w:tcPr>
            <w:tcW w:w="3510" w:type="dxa"/>
          </w:tcPr>
          <w:p w14:paraId="1D73D10B" w14:textId="77777777" w:rsidR="003934AA" w:rsidRPr="00902E01" w:rsidRDefault="00F21D43" w:rsidP="00034E30">
            <w:pPr>
              <w:rPr>
                <w:rFonts w:asciiTheme="majorHAnsi" w:hAnsiTheme="majorHAnsi"/>
              </w:rPr>
            </w:pPr>
            <w:r>
              <w:rPr>
                <w:rFonts w:asciiTheme="majorHAnsi" w:hAnsiTheme="majorHAnsi"/>
              </w:rPr>
              <w:t>Read T</w:t>
            </w:r>
            <w:r w:rsidR="00CC5F9A" w:rsidRPr="00902E01">
              <w:rPr>
                <w:rFonts w:asciiTheme="majorHAnsi" w:hAnsiTheme="majorHAnsi"/>
              </w:rPr>
              <w:t>ext in English</w:t>
            </w:r>
          </w:p>
        </w:tc>
        <w:tc>
          <w:tcPr>
            <w:tcW w:w="3870" w:type="dxa"/>
          </w:tcPr>
          <w:p w14:paraId="7F27469E" w14:textId="77777777" w:rsidR="003934AA" w:rsidRPr="00902E01" w:rsidRDefault="00FF4CFA" w:rsidP="00034E30">
            <w:pPr>
              <w:rPr>
                <w:rFonts w:asciiTheme="majorHAnsi" w:hAnsiTheme="majorHAnsi"/>
              </w:rPr>
            </w:pPr>
            <w:r w:rsidRPr="00902E01">
              <w:rPr>
                <w:rFonts w:asciiTheme="majorHAnsi" w:hAnsiTheme="majorHAnsi"/>
              </w:rPr>
              <w:t>Oral Native Language Support</w:t>
            </w:r>
          </w:p>
        </w:tc>
        <w:tc>
          <w:tcPr>
            <w:tcW w:w="3510" w:type="dxa"/>
          </w:tcPr>
          <w:p w14:paraId="20CD215F" w14:textId="77777777" w:rsidR="003934AA" w:rsidRPr="00902E01" w:rsidRDefault="00902E01" w:rsidP="00034E30">
            <w:pPr>
              <w:rPr>
                <w:rFonts w:asciiTheme="majorHAnsi" w:hAnsiTheme="majorHAnsi"/>
              </w:rPr>
            </w:pPr>
            <w:r w:rsidRPr="00902E01">
              <w:rPr>
                <w:rFonts w:asciiTheme="majorHAnsi" w:hAnsiTheme="majorHAnsi"/>
              </w:rPr>
              <w:t>Bilingual or English Glossary</w:t>
            </w:r>
          </w:p>
        </w:tc>
      </w:tr>
      <w:tr w:rsidR="003934AA" w:rsidRPr="00902E01" w14:paraId="5B7E8E27" w14:textId="77777777" w:rsidTr="00902E01">
        <w:tc>
          <w:tcPr>
            <w:tcW w:w="3510" w:type="dxa"/>
          </w:tcPr>
          <w:p w14:paraId="4953C45E" w14:textId="77777777" w:rsidR="003934AA" w:rsidRPr="00902E01" w:rsidRDefault="00CC5F9A" w:rsidP="00034E30">
            <w:pPr>
              <w:rPr>
                <w:rFonts w:asciiTheme="majorHAnsi" w:hAnsiTheme="majorHAnsi"/>
              </w:rPr>
            </w:pPr>
            <w:r w:rsidRPr="00902E01">
              <w:rPr>
                <w:rFonts w:asciiTheme="majorHAnsi" w:hAnsiTheme="majorHAnsi"/>
              </w:rPr>
              <w:t>Scribe Responses</w:t>
            </w:r>
          </w:p>
        </w:tc>
        <w:tc>
          <w:tcPr>
            <w:tcW w:w="3870" w:type="dxa"/>
          </w:tcPr>
          <w:p w14:paraId="2DA1355F" w14:textId="77777777" w:rsidR="003934AA" w:rsidRPr="00902E01" w:rsidRDefault="00054DD1" w:rsidP="00034E30">
            <w:pPr>
              <w:rPr>
                <w:rFonts w:asciiTheme="majorHAnsi" w:hAnsiTheme="majorHAnsi"/>
              </w:rPr>
            </w:pPr>
            <w:r w:rsidRPr="00902E01">
              <w:rPr>
                <w:rFonts w:asciiTheme="majorHAnsi" w:hAnsiTheme="majorHAnsi"/>
              </w:rPr>
              <w:t>Read T</w:t>
            </w:r>
            <w:r w:rsidR="00FF4CFA" w:rsidRPr="00902E01">
              <w:rPr>
                <w:rFonts w:asciiTheme="majorHAnsi" w:hAnsiTheme="majorHAnsi"/>
              </w:rPr>
              <w:t>ext in Primary Language</w:t>
            </w:r>
          </w:p>
        </w:tc>
        <w:tc>
          <w:tcPr>
            <w:tcW w:w="3510" w:type="dxa"/>
          </w:tcPr>
          <w:p w14:paraId="1C895495" w14:textId="77777777" w:rsidR="003934AA" w:rsidRPr="00902E01" w:rsidRDefault="00902E01" w:rsidP="00034E30">
            <w:pPr>
              <w:rPr>
                <w:rFonts w:asciiTheme="majorHAnsi" w:hAnsiTheme="majorHAnsi"/>
              </w:rPr>
            </w:pPr>
            <w:r w:rsidRPr="00305634">
              <w:rPr>
                <w:rFonts w:asciiTheme="majorHAnsi" w:hAnsiTheme="majorHAnsi"/>
                <w:highlight w:val="yellow"/>
              </w:rPr>
              <w:t>Simplified Language</w:t>
            </w:r>
          </w:p>
        </w:tc>
      </w:tr>
      <w:tr w:rsidR="003934AA" w:rsidRPr="00902E01" w14:paraId="670C3FEF" w14:textId="77777777" w:rsidTr="00902E01">
        <w:tc>
          <w:tcPr>
            <w:tcW w:w="3510" w:type="dxa"/>
          </w:tcPr>
          <w:p w14:paraId="21204696" w14:textId="77777777" w:rsidR="003934AA" w:rsidRPr="00902E01" w:rsidRDefault="00CC5F9A" w:rsidP="00034E30">
            <w:pPr>
              <w:rPr>
                <w:rFonts w:asciiTheme="majorHAnsi" w:hAnsiTheme="majorHAnsi"/>
              </w:rPr>
            </w:pPr>
            <w:r w:rsidRPr="00902E01">
              <w:rPr>
                <w:rFonts w:asciiTheme="majorHAnsi" w:hAnsiTheme="majorHAnsi"/>
              </w:rPr>
              <w:t>Bilingual or English Dictionary</w:t>
            </w:r>
          </w:p>
        </w:tc>
        <w:tc>
          <w:tcPr>
            <w:tcW w:w="3870" w:type="dxa"/>
          </w:tcPr>
          <w:p w14:paraId="6E40A8DA" w14:textId="77777777" w:rsidR="003934AA" w:rsidRPr="00902E01" w:rsidRDefault="00054DD1" w:rsidP="00034E30">
            <w:pPr>
              <w:rPr>
                <w:rFonts w:asciiTheme="majorHAnsi" w:hAnsiTheme="majorHAnsi"/>
              </w:rPr>
            </w:pPr>
            <w:r w:rsidRPr="00902E01">
              <w:rPr>
                <w:rFonts w:asciiTheme="majorHAnsi" w:hAnsiTheme="majorHAnsi"/>
              </w:rPr>
              <w:t>Extended Time</w:t>
            </w:r>
          </w:p>
        </w:tc>
        <w:tc>
          <w:tcPr>
            <w:tcW w:w="3510" w:type="dxa"/>
          </w:tcPr>
          <w:p w14:paraId="419AB486" w14:textId="77777777" w:rsidR="003934AA" w:rsidRPr="00902E01" w:rsidRDefault="00902E01" w:rsidP="00034E30">
            <w:pPr>
              <w:rPr>
                <w:rFonts w:asciiTheme="majorHAnsi" w:hAnsiTheme="majorHAnsi"/>
              </w:rPr>
            </w:pPr>
            <w:r w:rsidRPr="00902E01">
              <w:rPr>
                <w:rFonts w:asciiTheme="majorHAnsi" w:hAnsiTheme="majorHAnsi"/>
              </w:rPr>
              <w:t>Assistive Technology</w:t>
            </w:r>
          </w:p>
        </w:tc>
      </w:tr>
      <w:tr w:rsidR="003934AA" w:rsidRPr="00902E01" w14:paraId="55E68CC5" w14:textId="77777777" w:rsidTr="00902E01">
        <w:tc>
          <w:tcPr>
            <w:tcW w:w="3510" w:type="dxa"/>
          </w:tcPr>
          <w:p w14:paraId="5BFDAA0F" w14:textId="77777777" w:rsidR="003934AA" w:rsidRPr="00902E01" w:rsidRDefault="00CC5F9A" w:rsidP="00034E30">
            <w:pPr>
              <w:rPr>
                <w:rFonts w:asciiTheme="majorHAnsi" w:hAnsiTheme="majorHAnsi"/>
              </w:rPr>
            </w:pPr>
            <w:r w:rsidRPr="00902E01">
              <w:rPr>
                <w:rFonts w:asciiTheme="majorHAnsi" w:hAnsiTheme="majorHAnsi"/>
              </w:rPr>
              <w:t>Prompting/Cueing</w:t>
            </w:r>
          </w:p>
        </w:tc>
        <w:tc>
          <w:tcPr>
            <w:tcW w:w="3870" w:type="dxa"/>
          </w:tcPr>
          <w:p w14:paraId="2D71F36B" w14:textId="77777777" w:rsidR="003934AA" w:rsidRPr="00902E01" w:rsidRDefault="00054DD1" w:rsidP="00034E30">
            <w:pPr>
              <w:rPr>
                <w:rFonts w:asciiTheme="majorHAnsi" w:hAnsiTheme="majorHAnsi"/>
              </w:rPr>
            </w:pPr>
            <w:r w:rsidRPr="00902E01">
              <w:rPr>
                <w:rFonts w:asciiTheme="majorHAnsi" w:hAnsiTheme="majorHAnsi"/>
              </w:rPr>
              <w:t>Small Group/Single Test Form</w:t>
            </w:r>
          </w:p>
        </w:tc>
        <w:tc>
          <w:tcPr>
            <w:tcW w:w="3510" w:type="dxa"/>
          </w:tcPr>
          <w:p w14:paraId="07940DEA" w14:textId="77777777" w:rsidR="003934AA" w:rsidRPr="00902E01" w:rsidRDefault="00902E01" w:rsidP="00034E30">
            <w:pPr>
              <w:rPr>
                <w:rFonts w:asciiTheme="majorHAnsi" w:hAnsiTheme="majorHAnsi"/>
              </w:rPr>
            </w:pPr>
            <w:r w:rsidRPr="00902E01">
              <w:rPr>
                <w:rFonts w:asciiTheme="majorHAnsi" w:hAnsiTheme="majorHAnsi"/>
              </w:rPr>
              <w:t>Adapt Pace of Instruction</w:t>
            </w:r>
          </w:p>
        </w:tc>
      </w:tr>
      <w:tr w:rsidR="003934AA" w:rsidRPr="00902E01" w14:paraId="53A94435" w14:textId="77777777" w:rsidTr="00902E01">
        <w:tc>
          <w:tcPr>
            <w:tcW w:w="3510" w:type="dxa"/>
          </w:tcPr>
          <w:p w14:paraId="08B33557" w14:textId="77777777" w:rsidR="003934AA" w:rsidRPr="00902E01" w:rsidRDefault="00CC5F9A" w:rsidP="00034E30">
            <w:pPr>
              <w:rPr>
                <w:rFonts w:asciiTheme="majorHAnsi" w:hAnsiTheme="majorHAnsi"/>
              </w:rPr>
            </w:pPr>
            <w:r w:rsidRPr="00305634">
              <w:rPr>
                <w:rFonts w:asciiTheme="majorHAnsi" w:hAnsiTheme="majorHAnsi"/>
                <w:highlight w:val="yellow"/>
              </w:rPr>
              <w:t>Provide Visuals/Organizers</w:t>
            </w:r>
          </w:p>
        </w:tc>
        <w:tc>
          <w:tcPr>
            <w:tcW w:w="3870" w:type="dxa"/>
          </w:tcPr>
          <w:p w14:paraId="5E1200ED" w14:textId="77777777" w:rsidR="003934AA" w:rsidRPr="00902E01" w:rsidRDefault="00574332" w:rsidP="00034E30">
            <w:pPr>
              <w:rPr>
                <w:rFonts w:asciiTheme="majorHAnsi" w:hAnsiTheme="majorHAnsi"/>
              </w:rPr>
            </w:pPr>
            <w:r w:rsidRPr="00305634">
              <w:rPr>
                <w:rFonts w:asciiTheme="majorHAnsi" w:hAnsiTheme="majorHAnsi"/>
                <w:highlight w:val="yellow"/>
              </w:rPr>
              <w:t>Prov</w:t>
            </w:r>
            <w:r w:rsidR="00902E01" w:rsidRPr="00305634">
              <w:rPr>
                <w:rFonts w:asciiTheme="majorHAnsi" w:hAnsiTheme="majorHAnsi"/>
                <w:highlight w:val="yellow"/>
              </w:rPr>
              <w:t>ide Adapted Materials/Tech</w:t>
            </w:r>
            <w:r w:rsidR="00E35E87" w:rsidRPr="00305634">
              <w:rPr>
                <w:rFonts w:asciiTheme="majorHAnsi" w:hAnsiTheme="majorHAnsi"/>
                <w:highlight w:val="yellow"/>
              </w:rPr>
              <w:t>nol</w:t>
            </w:r>
            <w:r w:rsidR="00E35E87">
              <w:rPr>
                <w:rFonts w:asciiTheme="majorHAnsi" w:hAnsiTheme="majorHAnsi"/>
              </w:rPr>
              <w:t>.</w:t>
            </w:r>
          </w:p>
        </w:tc>
        <w:tc>
          <w:tcPr>
            <w:tcW w:w="3510" w:type="dxa"/>
          </w:tcPr>
          <w:p w14:paraId="73BA7862" w14:textId="77777777" w:rsidR="003934AA" w:rsidRPr="00902E01" w:rsidRDefault="00902E01" w:rsidP="00034E30">
            <w:pPr>
              <w:rPr>
                <w:rFonts w:asciiTheme="majorHAnsi" w:hAnsiTheme="majorHAnsi"/>
              </w:rPr>
            </w:pPr>
            <w:r w:rsidRPr="00902E01">
              <w:rPr>
                <w:rFonts w:asciiTheme="majorHAnsi" w:hAnsiTheme="majorHAnsi"/>
              </w:rPr>
              <w:t>Use Computer/Software</w:t>
            </w:r>
          </w:p>
        </w:tc>
      </w:tr>
      <w:tr w:rsidR="003934AA" w:rsidRPr="00902E01" w14:paraId="7F4FBE71" w14:textId="77777777" w:rsidTr="00902E01">
        <w:tc>
          <w:tcPr>
            <w:tcW w:w="3510" w:type="dxa"/>
          </w:tcPr>
          <w:p w14:paraId="1FAA81CB" w14:textId="77777777" w:rsidR="003934AA" w:rsidRPr="00902E01" w:rsidRDefault="00CC5F9A" w:rsidP="00034E30">
            <w:pPr>
              <w:rPr>
                <w:rFonts w:asciiTheme="majorHAnsi" w:hAnsiTheme="majorHAnsi"/>
              </w:rPr>
            </w:pPr>
            <w:r w:rsidRPr="00902E01">
              <w:rPr>
                <w:rFonts w:asciiTheme="majorHAnsi" w:hAnsiTheme="majorHAnsi"/>
              </w:rPr>
              <w:t>Use Spellcheck</w:t>
            </w:r>
          </w:p>
        </w:tc>
        <w:tc>
          <w:tcPr>
            <w:tcW w:w="3870" w:type="dxa"/>
          </w:tcPr>
          <w:p w14:paraId="6B4208BC" w14:textId="77777777" w:rsidR="003934AA" w:rsidRPr="00902E01" w:rsidRDefault="00F91060" w:rsidP="00034E30">
            <w:pPr>
              <w:rPr>
                <w:rFonts w:asciiTheme="majorHAnsi" w:hAnsiTheme="majorHAnsi"/>
              </w:rPr>
            </w:pPr>
            <w:r w:rsidRPr="00902E01">
              <w:rPr>
                <w:rFonts w:asciiTheme="majorHAnsi" w:hAnsiTheme="majorHAnsi"/>
              </w:rPr>
              <w:t>Link Instruction to Prior Leaning</w:t>
            </w:r>
          </w:p>
        </w:tc>
        <w:tc>
          <w:tcPr>
            <w:tcW w:w="3510" w:type="dxa"/>
          </w:tcPr>
          <w:p w14:paraId="5F55F2C8" w14:textId="77777777" w:rsidR="003934AA" w:rsidRPr="00902E01" w:rsidRDefault="00902E01" w:rsidP="00034E30">
            <w:pPr>
              <w:rPr>
                <w:rFonts w:asciiTheme="majorHAnsi" w:hAnsiTheme="majorHAnsi"/>
              </w:rPr>
            </w:pPr>
            <w:r w:rsidRPr="00305634">
              <w:rPr>
                <w:rFonts w:asciiTheme="majorHAnsi" w:hAnsiTheme="majorHAnsi"/>
                <w:highlight w:val="yellow"/>
              </w:rPr>
              <w:t>Provide Language Objectives</w:t>
            </w:r>
          </w:p>
        </w:tc>
      </w:tr>
      <w:tr w:rsidR="003934AA" w:rsidRPr="00902E01" w14:paraId="08FA2B21" w14:textId="77777777" w:rsidTr="00902E01">
        <w:tc>
          <w:tcPr>
            <w:tcW w:w="3510" w:type="dxa"/>
          </w:tcPr>
          <w:p w14:paraId="3149E273" w14:textId="77777777" w:rsidR="003934AA" w:rsidRPr="00902E01" w:rsidRDefault="00CC5F9A" w:rsidP="00034E30">
            <w:pPr>
              <w:rPr>
                <w:rFonts w:asciiTheme="majorHAnsi" w:hAnsiTheme="majorHAnsi"/>
              </w:rPr>
            </w:pPr>
            <w:r w:rsidRPr="00305634">
              <w:rPr>
                <w:rFonts w:asciiTheme="majorHAnsi" w:hAnsiTheme="majorHAnsi"/>
                <w:highlight w:val="yellow"/>
              </w:rPr>
              <w:t>Provide Content Objectives</w:t>
            </w:r>
          </w:p>
        </w:tc>
        <w:tc>
          <w:tcPr>
            <w:tcW w:w="3870" w:type="dxa"/>
          </w:tcPr>
          <w:p w14:paraId="7A8110BE" w14:textId="77777777" w:rsidR="003934AA" w:rsidRPr="00902E01" w:rsidRDefault="00574332" w:rsidP="00034E30">
            <w:pPr>
              <w:rPr>
                <w:rFonts w:asciiTheme="majorHAnsi" w:hAnsiTheme="majorHAnsi"/>
              </w:rPr>
            </w:pPr>
            <w:r w:rsidRPr="00305634">
              <w:rPr>
                <w:rFonts w:asciiTheme="majorHAnsi" w:hAnsiTheme="majorHAnsi"/>
                <w:highlight w:val="yellow"/>
              </w:rPr>
              <w:t>Build Background Knowledge</w:t>
            </w:r>
          </w:p>
        </w:tc>
        <w:tc>
          <w:tcPr>
            <w:tcW w:w="3510" w:type="dxa"/>
          </w:tcPr>
          <w:p w14:paraId="446C475A" w14:textId="77777777" w:rsidR="003934AA" w:rsidRPr="00902E01" w:rsidRDefault="00902E01" w:rsidP="00034E30">
            <w:pPr>
              <w:rPr>
                <w:rFonts w:asciiTheme="majorHAnsi" w:hAnsiTheme="majorHAnsi"/>
              </w:rPr>
            </w:pPr>
            <w:r w:rsidRPr="00902E01">
              <w:rPr>
                <w:rFonts w:asciiTheme="majorHAnsi" w:hAnsiTheme="majorHAnsi"/>
              </w:rPr>
              <w:t>Model Language/Task Completion</w:t>
            </w:r>
          </w:p>
        </w:tc>
      </w:tr>
      <w:tr w:rsidR="003934AA" w:rsidRPr="00902E01" w14:paraId="36138C2A" w14:textId="77777777" w:rsidTr="00902E01">
        <w:tc>
          <w:tcPr>
            <w:tcW w:w="3510" w:type="dxa"/>
          </w:tcPr>
          <w:p w14:paraId="005545E4" w14:textId="77777777" w:rsidR="003934AA" w:rsidRPr="00902E01" w:rsidRDefault="00CC5F9A" w:rsidP="00034E30">
            <w:pPr>
              <w:rPr>
                <w:rFonts w:asciiTheme="majorHAnsi" w:hAnsiTheme="majorHAnsi"/>
              </w:rPr>
            </w:pPr>
            <w:r w:rsidRPr="00305634">
              <w:rPr>
                <w:rFonts w:asciiTheme="majorHAnsi" w:hAnsiTheme="majorHAnsi"/>
                <w:highlight w:val="yellow"/>
              </w:rPr>
              <w:t>Engage in Academic Conversations</w:t>
            </w:r>
          </w:p>
        </w:tc>
        <w:tc>
          <w:tcPr>
            <w:tcW w:w="3870" w:type="dxa"/>
          </w:tcPr>
          <w:p w14:paraId="6266F871" w14:textId="77777777" w:rsidR="003934AA" w:rsidRPr="00902E01" w:rsidRDefault="00574332" w:rsidP="00034E30">
            <w:pPr>
              <w:rPr>
                <w:rFonts w:asciiTheme="majorHAnsi" w:hAnsiTheme="majorHAnsi"/>
              </w:rPr>
            </w:pPr>
            <w:r w:rsidRPr="00305634">
              <w:rPr>
                <w:rFonts w:asciiTheme="majorHAnsi" w:hAnsiTheme="majorHAnsi"/>
                <w:highlight w:val="yellow"/>
              </w:rPr>
              <w:t xml:space="preserve">Scaffold Responses </w:t>
            </w:r>
            <w:r w:rsidR="00F21D43" w:rsidRPr="00305634">
              <w:rPr>
                <w:rFonts w:asciiTheme="majorHAnsi" w:hAnsiTheme="majorHAnsi"/>
                <w:highlight w:val="yellow"/>
              </w:rPr>
              <w:t>(Oral/W</w:t>
            </w:r>
            <w:r w:rsidRPr="00305634">
              <w:rPr>
                <w:rFonts w:asciiTheme="majorHAnsi" w:hAnsiTheme="majorHAnsi"/>
                <w:highlight w:val="yellow"/>
              </w:rPr>
              <w:t>ritten)</w:t>
            </w:r>
          </w:p>
        </w:tc>
        <w:tc>
          <w:tcPr>
            <w:tcW w:w="3510" w:type="dxa"/>
          </w:tcPr>
          <w:p w14:paraId="2356053C" w14:textId="77777777" w:rsidR="003934AA" w:rsidRPr="00902E01" w:rsidRDefault="00902E01" w:rsidP="00034E30">
            <w:pPr>
              <w:rPr>
                <w:rFonts w:asciiTheme="majorHAnsi" w:hAnsiTheme="majorHAnsi"/>
              </w:rPr>
            </w:pPr>
            <w:r w:rsidRPr="00305634">
              <w:rPr>
                <w:rFonts w:asciiTheme="majorHAnsi" w:hAnsiTheme="majorHAnsi"/>
                <w:highlight w:val="yellow"/>
              </w:rPr>
              <w:t>Provide Interaction Opportun</w:t>
            </w:r>
            <w:r w:rsidRPr="00902E01">
              <w:rPr>
                <w:rFonts w:asciiTheme="majorHAnsi" w:hAnsiTheme="majorHAnsi"/>
              </w:rPr>
              <w:t>ities</w:t>
            </w:r>
          </w:p>
        </w:tc>
      </w:tr>
      <w:tr w:rsidR="00CC5F9A" w:rsidRPr="00902E01" w14:paraId="065AE08F" w14:textId="77777777" w:rsidTr="00902E01">
        <w:tc>
          <w:tcPr>
            <w:tcW w:w="3510" w:type="dxa"/>
          </w:tcPr>
          <w:p w14:paraId="26F4F808" w14:textId="77777777" w:rsidR="00CC5F9A" w:rsidRPr="00902E01" w:rsidRDefault="00CC5F9A" w:rsidP="00034E30">
            <w:pPr>
              <w:rPr>
                <w:rFonts w:asciiTheme="majorHAnsi" w:hAnsiTheme="majorHAnsi"/>
              </w:rPr>
            </w:pPr>
            <w:r w:rsidRPr="00305634">
              <w:rPr>
                <w:rFonts w:asciiTheme="majorHAnsi" w:hAnsiTheme="majorHAnsi"/>
                <w:highlight w:val="yellow"/>
              </w:rPr>
              <w:t>Teach and Model Meta-Cognitive</w:t>
            </w:r>
          </w:p>
        </w:tc>
        <w:tc>
          <w:tcPr>
            <w:tcW w:w="3870" w:type="dxa"/>
          </w:tcPr>
          <w:p w14:paraId="1EDC1D68" w14:textId="77777777" w:rsidR="00CC5F9A" w:rsidRPr="00902E01" w:rsidRDefault="00CC5F9A" w:rsidP="00034E30">
            <w:pPr>
              <w:rPr>
                <w:rFonts w:asciiTheme="majorHAnsi" w:hAnsiTheme="majorHAnsi"/>
              </w:rPr>
            </w:pPr>
          </w:p>
        </w:tc>
        <w:tc>
          <w:tcPr>
            <w:tcW w:w="3510" w:type="dxa"/>
          </w:tcPr>
          <w:p w14:paraId="7D60D1BB" w14:textId="77777777" w:rsidR="00CC5F9A" w:rsidRPr="00902E01" w:rsidRDefault="00CC5F9A" w:rsidP="00034E30">
            <w:pPr>
              <w:rPr>
                <w:rFonts w:asciiTheme="majorHAnsi" w:hAnsiTheme="majorHAnsi"/>
              </w:rPr>
            </w:pPr>
          </w:p>
        </w:tc>
      </w:tr>
    </w:tbl>
    <w:p w14:paraId="67657788" w14:textId="77777777" w:rsidR="00034E30" w:rsidRPr="00902E01" w:rsidRDefault="00034E30" w:rsidP="00034E30">
      <w:pPr>
        <w:rPr>
          <w:rFonts w:asciiTheme="majorHAnsi" w:hAnsiTheme="majorHAnsi"/>
        </w:rPr>
      </w:pPr>
    </w:p>
    <w:p w14:paraId="3AA79557" w14:textId="77777777" w:rsidR="00AD5F98" w:rsidRDefault="00AD5F98" w:rsidP="00AD5F98">
      <w:pPr>
        <w:jc w:val="center"/>
        <w:rPr>
          <w:rFonts w:asciiTheme="majorHAnsi" w:hAnsiTheme="majorHAnsi"/>
          <w:b/>
        </w:rPr>
      </w:pPr>
      <w:r w:rsidRPr="00AD5F98">
        <w:rPr>
          <w:rFonts w:asciiTheme="majorHAnsi" w:hAnsiTheme="majorHAnsi"/>
          <w:b/>
        </w:rPr>
        <w:t>Instructional Accommodations for English Learners</w:t>
      </w:r>
    </w:p>
    <w:tbl>
      <w:tblPr>
        <w:tblStyle w:val="TableGrid"/>
        <w:tblW w:w="5686" w:type="pct"/>
        <w:tblInd w:w="-612" w:type="dxa"/>
        <w:tblLook w:val="04A0" w:firstRow="1" w:lastRow="0" w:firstColumn="1" w:lastColumn="0" w:noHBand="0" w:noVBand="1"/>
      </w:tblPr>
      <w:tblGrid>
        <w:gridCol w:w="3511"/>
        <w:gridCol w:w="3868"/>
        <w:gridCol w:w="3511"/>
      </w:tblGrid>
      <w:tr w:rsidR="00E724C1" w:rsidRPr="00E724C1" w14:paraId="71BC5343" w14:textId="77777777" w:rsidTr="002B7029">
        <w:trPr>
          <w:trHeight w:val="638"/>
        </w:trPr>
        <w:tc>
          <w:tcPr>
            <w:tcW w:w="1612" w:type="pct"/>
            <w:shd w:val="pct15" w:color="auto" w:fill="auto"/>
            <w:vAlign w:val="center"/>
          </w:tcPr>
          <w:p w14:paraId="4A190AE3" w14:textId="77777777" w:rsidR="00E724C1" w:rsidRPr="00E724C1" w:rsidRDefault="00E724C1" w:rsidP="002B7029">
            <w:pPr>
              <w:jc w:val="center"/>
              <w:rPr>
                <w:rFonts w:asciiTheme="majorHAnsi" w:hAnsiTheme="majorHAnsi"/>
              </w:rPr>
            </w:pPr>
            <w:r w:rsidRPr="00E724C1">
              <w:rPr>
                <w:rFonts w:asciiTheme="majorHAnsi" w:hAnsiTheme="majorHAnsi"/>
              </w:rPr>
              <w:t>Provide Visuals/Organizers</w:t>
            </w:r>
          </w:p>
        </w:tc>
        <w:tc>
          <w:tcPr>
            <w:tcW w:w="1776" w:type="pct"/>
            <w:shd w:val="pct15" w:color="auto" w:fill="auto"/>
            <w:vAlign w:val="center"/>
          </w:tcPr>
          <w:p w14:paraId="3DC38FF7" w14:textId="77777777" w:rsidR="00E724C1" w:rsidRPr="00E724C1" w:rsidRDefault="00E724C1" w:rsidP="002B7029">
            <w:pPr>
              <w:jc w:val="center"/>
              <w:rPr>
                <w:rFonts w:asciiTheme="majorHAnsi" w:hAnsiTheme="majorHAnsi"/>
              </w:rPr>
            </w:pPr>
            <w:r w:rsidRPr="00E724C1">
              <w:rPr>
                <w:rFonts w:asciiTheme="majorHAnsi" w:hAnsiTheme="majorHAnsi"/>
              </w:rPr>
              <w:t>Teach and Model Meta-Cognitive Strategies</w:t>
            </w:r>
          </w:p>
        </w:tc>
        <w:tc>
          <w:tcPr>
            <w:tcW w:w="1612" w:type="pct"/>
            <w:shd w:val="pct15" w:color="auto" w:fill="auto"/>
            <w:vAlign w:val="center"/>
          </w:tcPr>
          <w:p w14:paraId="1276C6FB" w14:textId="77777777" w:rsidR="00E724C1" w:rsidRPr="00E724C1" w:rsidRDefault="00E724C1" w:rsidP="002B7029">
            <w:pPr>
              <w:jc w:val="center"/>
              <w:rPr>
                <w:rFonts w:asciiTheme="majorHAnsi" w:hAnsiTheme="majorHAnsi"/>
              </w:rPr>
            </w:pPr>
            <w:r w:rsidRPr="00E724C1">
              <w:rPr>
                <w:rFonts w:asciiTheme="majorHAnsi" w:hAnsiTheme="majorHAnsi"/>
              </w:rPr>
              <w:t>Link Instruction to Prior Knowledge</w:t>
            </w:r>
          </w:p>
        </w:tc>
      </w:tr>
      <w:tr w:rsidR="00E724C1" w:rsidRPr="00E724C1" w14:paraId="64400D03" w14:textId="77777777" w:rsidTr="00F24CF7">
        <w:trPr>
          <w:trHeight w:val="1943"/>
        </w:trPr>
        <w:tc>
          <w:tcPr>
            <w:tcW w:w="1612" w:type="pct"/>
            <w:tcBorders>
              <w:bottom w:val="single" w:sz="4" w:space="0" w:color="auto"/>
            </w:tcBorders>
          </w:tcPr>
          <w:p w14:paraId="60D32780" w14:textId="77777777" w:rsidR="00E724C1" w:rsidRPr="00E724C1" w:rsidRDefault="00E724C1" w:rsidP="006A0CB2">
            <w:pPr>
              <w:jc w:val="center"/>
              <w:rPr>
                <w:rFonts w:asciiTheme="majorHAnsi" w:hAnsiTheme="majorHAnsi"/>
              </w:rPr>
            </w:pPr>
          </w:p>
          <w:p w14:paraId="1F9F4493" w14:textId="77777777" w:rsidR="00A455B0" w:rsidRPr="00E724C1" w:rsidRDefault="00A455B0" w:rsidP="006A0CB2">
            <w:pPr>
              <w:pStyle w:val="ListParagraph"/>
              <w:numPr>
                <w:ilvl w:val="0"/>
                <w:numId w:val="1"/>
              </w:numPr>
              <w:rPr>
                <w:rFonts w:asciiTheme="majorHAnsi" w:hAnsiTheme="majorHAnsi"/>
              </w:rPr>
            </w:pPr>
            <w:r w:rsidRPr="00E724C1">
              <w:rPr>
                <w:rFonts w:asciiTheme="majorHAnsi" w:hAnsiTheme="majorHAnsi"/>
              </w:rPr>
              <w:t>Concept Maps</w:t>
            </w:r>
          </w:p>
          <w:p w14:paraId="3C168488" w14:textId="77777777" w:rsidR="00A455B0" w:rsidRDefault="00A455B0" w:rsidP="006A0CB2">
            <w:pPr>
              <w:pStyle w:val="ListParagraph"/>
              <w:numPr>
                <w:ilvl w:val="0"/>
                <w:numId w:val="1"/>
              </w:numPr>
              <w:rPr>
                <w:rFonts w:asciiTheme="majorHAnsi" w:hAnsiTheme="majorHAnsi"/>
              </w:rPr>
            </w:pPr>
            <w:r w:rsidRPr="00E724C1">
              <w:rPr>
                <w:rFonts w:asciiTheme="majorHAnsi" w:hAnsiTheme="majorHAnsi"/>
              </w:rPr>
              <w:t>Frayer  Model</w:t>
            </w:r>
          </w:p>
          <w:p w14:paraId="46E73A09" w14:textId="77777777" w:rsidR="00A455B0" w:rsidRPr="00E724C1" w:rsidRDefault="00A455B0" w:rsidP="006A0CB2">
            <w:pPr>
              <w:pStyle w:val="ListParagraph"/>
              <w:numPr>
                <w:ilvl w:val="0"/>
                <w:numId w:val="1"/>
              </w:numPr>
              <w:rPr>
                <w:rFonts w:asciiTheme="majorHAnsi" w:hAnsiTheme="majorHAnsi"/>
              </w:rPr>
            </w:pPr>
            <w:r w:rsidRPr="00E724C1">
              <w:rPr>
                <w:rFonts w:asciiTheme="majorHAnsi" w:hAnsiTheme="majorHAnsi"/>
              </w:rPr>
              <w:t>Pictures</w:t>
            </w:r>
          </w:p>
          <w:p w14:paraId="2FAA42F0" w14:textId="77777777" w:rsidR="00A455B0" w:rsidRPr="00E724C1" w:rsidRDefault="00A455B0" w:rsidP="006A0CB2">
            <w:pPr>
              <w:pStyle w:val="ListParagraph"/>
              <w:numPr>
                <w:ilvl w:val="0"/>
                <w:numId w:val="1"/>
              </w:numPr>
              <w:rPr>
                <w:rFonts w:asciiTheme="majorHAnsi" w:hAnsiTheme="majorHAnsi"/>
              </w:rPr>
            </w:pPr>
            <w:r w:rsidRPr="00E724C1">
              <w:rPr>
                <w:rFonts w:asciiTheme="majorHAnsi" w:hAnsiTheme="majorHAnsi"/>
              </w:rPr>
              <w:t>Realia (Real Objects)</w:t>
            </w:r>
          </w:p>
          <w:p w14:paraId="31D6B898" w14:textId="77777777" w:rsidR="00E724C1" w:rsidRPr="00E724C1" w:rsidRDefault="00E724C1" w:rsidP="005A5CC5">
            <w:pPr>
              <w:pStyle w:val="ListParagraph"/>
              <w:rPr>
                <w:rFonts w:asciiTheme="majorHAnsi" w:hAnsiTheme="majorHAnsi"/>
              </w:rPr>
            </w:pPr>
          </w:p>
        </w:tc>
        <w:tc>
          <w:tcPr>
            <w:tcW w:w="1776" w:type="pct"/>
            <w:tcBorders>
              <w:bottom w:val="single" w:sz="4" w:space="0" w:color="auto"/>
            </w:tcBorders>
          </w:tcPr>
          <w:p w14:paraId="15747D08" w14:textId="77777777" w:rsidR="00E724C1" w:rsidRPr="00E724C1" w:rsidRDefault="00E724C1" w:rsidP="00E724C1">
            <w:pPr>
              <w:ind w:left="360"/>
              <w:rPr>
                <w:rFonts w:asciiTheme="majorHAnsi" w:hAnsiTheme="majorHAnsi"/>
              </w:rPr>
            </w:pPr>
          </w:p>
          <w:p w14:paraId="30ED5F45" w14:textId="77777777" w:rsidR="00A455B0" w:rsidRPr="00E724C1" w:rsidRDefault="00A455B0" w:rsidP="006A0CB2">
            <w:pPr>
              <w:pStyle w:val="ListParagraph"/>
              <w:numPr>
                <w:ilvl w:val="0"/>
                <w:numId w:val="2"/>
              </w:numPr>
              <w:rPr>
                <w:rFonts w:asciiTheme="majorHAnsi" w:hAnsiTheme="majorHAnsi"/>
              </w:rPr>
            </w:pPr>
            <w:r w:rsidRPr="00E724C1">
              <w:rPr>
                <w:rFonts w:asciiTheme="majorHAnsi" w:hAnsiTheme="majorHAnsi"/>
              </w:rPr>
              <w:t>Articulate Own Thinking</w:t>
            </w:r>
          </w:p>
          <w:p w14:paraId="1D6C98DC" w14:textId="77777777" w:rsidR="00A455B0" w:rsidRPr="002729D9" w:rsidRDefault="00A455B0" w:rsidP="00CF4E1E">
            <w:pPr>
              <w:pStyle w:val="ListParagraph"/>
              <w:numPr>
                <w:ilvl w:val="0"/>
                <w:numId w:val="2"/>
              </w:numPr>
              <w:rPr>
                <w:rFonts w:asciiTheme="majorHAnsi" w:hAnsiTheme="majorHAnsi"/>
              </w:rPr>
            </w:pPr>
            <w:r w:rsidRPr="002729D9">
              <w:rPr>
                <w:rFonts w:asciiTheme="majorHAnsi" w:hAnsiTheme="majorHAnsi"/>
              </w:rPr>
              <w:t>Inferring</w:t>
            </w:r>
          </w:p>
          <w:p w14:paraId="6A30EBA3" w14:textId="77777777" w:rsidR="00A455B0" w:rsidRPr="002729D9" w:rsidRDefault="00A455B0" w:rsidP="00CF4E1E">
            <w:pPr>
              <w:pStyle w:val="ListParagraph"/>
              <w:numPr>
                <w:ilvl w:val="0"/>
                <w:numId w:val="2"/>
              </w:numPr>
              <w:rPr>
                <w:rFonts w:asciiTheme="majorHAnsi" w:hAnsiTheme="majorHAnsi"/>
              </w:rPr>
            </w:pPr>
            <w:r w:rsidRPr="002729D9">
              <w:rPr>
                <w:rFonts w:asciiTheme="majorHAnsi" w:hAnsiTheme="majorHAnsi"/>
              </w:rPr>
              <w:t>Self-Assessment</w:t>
            </w:r>
          </w:p>
          <w:p w14:paraId="71CCC37F" w14:textId="77777777" w:rsidR="004A6EAC" w:rsidRDefault="004A6EAC" w:rsidP="00CF4E1E">
            <w:pPr>
              <w:pStyle w:val="ListParagraph"/>
              <w:numPr>
                <w:ilvl w:val="0"/>
                <w:numId w:val="2"/>
              </w:numPr>
              <w:rPr>
                <w:rFonts w:asciiTheme="majorHAnsi" w:hAnsiTheme="majorHAnsi"/>
              </w:rPr>
            </w:pPr>
            <w:r>
              <w:rPr>
                <w:rFonts w:asciiTheme="majorHAnsi" w:hAnsiTheme="majorHAnsi"/>
              </w:rPr>
              <w:t>Synthesizing</w:t>
            </w:r>
          </w:p>
          <w:p w14:paraId="5774E5EE" w14:textId="77777777" w:rsidR="00A455B0" w:rsidRPr="002729D9" w:rsidRDefault="00A455B0" w:rsidP="00CF4E1E">
            <w:pPr>
              <w:pStyle w:val="ListParagraph"/>
              <w:numPr>
                <w:ilvl w:val="0"/>
                <w:numId w:val="2"/>
              </w:numPr>
              <w:rPr>
                <w:rFonts w:asciiTheme="majorHAnsi" w:hAnsiTheme="majorHAnsi"/>
              </w:rPr>
            </w:pPr>
            <w:r w:rsidRPr="002729D9">
              <w:rPr>
                <w:rFonts w:asciiTheme="majorHAnsi" w:hAnsiTheme="majorHAnsi"/>
              </w:rPr>
              <w:t>Retelling/Summarizing</w:t>
            </w:r>
          </w:p>
          <w:p w14:paraId="3AA5D2F9" w14:textId="77777777" w:rsidR="001B03D0" w:rsidRPr="00E724C1" w:rsidRDefault="00A455B0" w:rsidP="00CF4E1E">
            <w:pPr>
              <w:pStyle w:val="ListParagraph"/>
              <w:numPr>
                <w:ilvl w:val="0"/>
                <w:numId w:val="2"/>
              </w:numPr>
              <w:rPr>
                <w:rFonts w:asciiTheme="majorHAnsi" w:hAnsiTheme="majorHAnsi"/>
              </w:rPr>
            </w:pPr>
            <w:r w:rsidRPr="002729D9">
              <w:rPr>
                <w:rFonts w:asciiTheme="majorHAnsi" w:hAnsiTheme="majorHAnsi"/>
              </w:rPr>
              <w:t>Think Alouds</w:t>
            </w:r>
          </w:p>
        </w:tc>
        <w:tc>
          <w:tcPr>
            <w:tcW w:w="1612" w:type="pct"/>
            <w:tcBorders>
              <w:bottom w:val="single" w:sz="4" w:space="0" w:color="auto"/>
            </w:tcBorders>
          </w:tcPr>
          <w:p w14:paraId="069B696F" w14:textId="77777777" w:rsidR="00E724C1" w:rsidRPr="00E724C1" w:rsidRDefault="00E724C1" w:rsidP="006A0CB2">
            <w:pPr>
              <w:jc w:val="center"/>
              <w:rPr>
                <w:rFonts w:asciiTheme="majorHAnsi" w:hAnsiTheme="majorHAnsi"/>
              </w:rPr>
            </w:pPr>
          </w:p>
          <w:p w14:paraId="13288C09" w14:textId="77777777" w:rsidR="00A455B0" w:rsidRPr="002729D9" w:rsidRDefault="00A455B0" w:rsidP="00F24CF7">
            <w:pPr>
              <w:pStyle w:val="ListParagraph"/>
              <w:numPr>
                <w:ilvl w:val="0"/>
                <w:numId w:val="3"/>
              </w:numPr>
              <w:rPr>
                <w:rFonts w:asciiTheme="majorHAnsi" w:hAnsiTheme="majorHAnsi"/>
              </w:rPr>
            </w:pPr>
            <w:r w:rsidRPr="002729D9">
              <w:rPr>
                <w:rFonts w:asciiTheme="majorHAnsi" w:hAnsiTheme="majorHAnsi"/>
              </w:rPr>
              <w:t>Anticipation Guide</w:t>
            </w:r>
          </w:p>
          <w:p w14:paraId="1590FE67" w14:textId="77777777" w:rsidR="00A455B0" w:rsidRPr="002729D9" w:rsidRDefault="00A455B0" w:rsidP="00F24CF7">
            <w:pPr>
              <w:pStyle w:val="ListParagraph"/>
              <w:numPr>
                <w:ilvl w:val="0"/>
                <w:numId w:val="3"/>
              </w:numPr>
              <w:rPr>
                <w:rFonts w:asciiTheme="majorHAnsi" w:hAnsiTheme="majorHAnsi"/>
              </w:rPr>
            </w:pPr>
            <w:r w:rsidRPr="002729D9">
              <w:rPr>
                <w:rFonts w:asciiTheme="majorHAnsi" w:hAnsiTheme="majorHAnsi"/>
              </w:rPr>
              <w:t>KWL Chart</w:t>
            </w:r>
          </w:p>
          <w:p w14:paraId="767C73AE" w14:textId="77777777" w:rsidR="00A455B0" w:rsidRPr="002729D9" w:rsidRDefault="00A455B0" w:rsidP="00686958">
            <w:pPr>
              <w:pStyle w:val="ListParagraph"/>
              <w:numPr>
                <w:ilvl w:val="0"/>
                <w:numId w:val="3"/>
              </w:numPr>
              <w:tabs>
                <w:tab w:val="left" w:pos="3043"/>
              </w:tabs>
              <w:rPr>
                <w:rFonts w:asciiTheme="majorHAnsi" w:hAnsiTheme="majorHAnsi"/>
              </w:rPr>
            </w:pPr>
            <w:r w:rsidRPr="002729D9">
              <w:rPr>
                <w:rFonts w:asciiTheme="majorHAnsi" w:hAnsiTheme="majorHAnsi"/>
              </w:rPr>
              <w:t>Questioning about Previous Experience</w:t>
            </w:r>
          </w:p>
          <w:p w14:paraId="1F6ED83E" w14:textId="77777777" w:rsidR="00A455B0" w:rsidRPr="002729D9" w:rsidRDefault="00A455B0" w:rsidP="00F24CF7">
            <w:pPr>
              <w:pStyle w:val="ListParagraph"/>
              <w:numPr>
                <w:ilvl w:val="0"/>
                <w:numId w:val="3"/>
              </w:numPr>
              <w:rPr>
                <w:rFonts w:asciiTheme="majorHAnsi" w:hAnsiTheme="majorHAnsi"/>
              </w:rPr>
            </w:pPr>
            <w:r w:rsidRPr="002729D9">
              <w:rPr>
                <w:rFonts w:asciiTheme="majorHAnsi" w:hAnsiTheme="majorHAnsi"/>
              </w:rPr>
              <w:t>Quick Write</w:t>
            </w:r>
            <w:r w:rsidR="0070784F" w:rsidRPr="002729D9">
              <w:rPr>
                <w:rFonts w:asciiTheme="majorHAnsi" w:hAnsiTheme="majorHAnsi"/>
              </w:rPr>
              <w:t>s</w:t>
            </w:r>
            <w:r w:rsidR="000714CB" w:rsidRPr="002729D9">
              <w:rPr>
                <w:rFonts w:asciiTheme="majorHAnsi" w:hAnsiTheme="majorHAnsi"/>
              </w:rPr>
              <w:t>/</w:t>
            </w:r>
            <w:r w:rsidRPr="002729D9">
              <w:rPr>
                <w:rFonts w:asciiTheme="majorHAnsi" w:hAnsiTheme="majorHAnsi"/>
              </w:rPr>
              <w:t>Quick Draw</w:t>
            </w:r>
            <w:r w:rsidR="0070784F" w:rsidRPr="002729D9">
              <w:rPr>
                <w:rFonts w:asciiTheme="majorHAnsi" w:hAnsiTheme="majorHAnsi"/>
              </w:rPr>
              <w:t>s</w:t>
            </w:r>
          </w:p>
          <w:p w14:paraId="7A6A8A14" w14:textId="77777777" w:rsidR="001B03D0" w:rsidRPr="009030AB" w:rsidRDefault="00A455B0" w:rsidP="00F24CF7">
            <w:pPr>
              <w:pStyle w:val="ListParagraph"/>
              <w:numPr>
                <w:ilvl w:val="0"/>
                <w:numId w:val="3"/>
              </w:numPr>
              <w:rPr>
                <w:rFonts w:asciiTheme="majorHAnsi" w:hAnsiTheme="majorHAnsi"/>
              </w:rPr>
            </w:pPr>
            <w:r w:rsidRPr="002729D9">
              <w:rPr>
                <w:rFonts w:asciiTheme="majorHAnsi" w:hAnsiTheme="majorHAnsi"/>
              </w:rPr>
              <w:t>Word Sort</w:t>
            </w:r>
          </w:p>
        </w:tc>
      </w:tr>
      <w:tr w:rsidR="009030AB" w:rsidRPr="00E724C1" w14:paraId="6639DE56" w14:textId="77777777" w:rsidTr="007427CD">
        <w:trPr>
          <w:trHeight w:val="647"/>
        </w:trPr>
        <w:tc>
          <w:tcPr>
            <w:tcW w:w="1612" w:type="pct"/>
            <w:shd w:val="pct15" w:color="auto" w:fill="auto"/>
            <w:vAlign w:val="center"/>
          </w:tcPr>
          <w:p w14:paraId="08400DBA" w14:textId="77777777" w:rsidR="009030AB" w:rsidRPr="009030AB" w:rsidRDefault="009030AB" w:rsidP="002B7029">
            <w:pPr>
              <w:jc w:val="center"/>
              <w:rPr>
                <w:rFonts w:asciiTheme="majorHAnsi" w:hAnsiTheme="majorHAnsi"/>
              </w:rPr>
            </w:pPr>
            <w:r w:rsidRPr="009030AB">
              <w:rPr>
                <w:rFonts w:asciiTheme="majorHAnsi" w:hAnsiTheme="majorHAnsi"/>
              </w:rPr>
              <w:t>S</w:t>
            </w:r>
            <w:r w:rsidR="002B7029">
              <w:rPr>
                <w:rFonts w:asciiTheme="majorHAnsi" w:hAnsiTheme="majorHAnsi"/>
              </w:rPr>
              <w:t>caffold Responses (Oral/Written)</w:t>
            </w:r>
          </w:p>
        </w:tc>
        <w:tc>
          <w:tcPr>
            <w:tcW w:w="1776" w:type="pct"/>
            <w:shd w:val="pct15" w:color="auto" w:fill="auto"/>
            <w:vAlign w:val="center"/>
          </w:tcPr>
          <w:p w14:paraId="1C5B3FAF" w14:textId="77777777" w:rsidR="009030AB" w:rsidRPr="009030AB" w:rsidRDefault="009030AB" w:rsidP="002B7029">
            <w:pPr>
              <w:jc w:val="center"/>
              <w:rPr>
                <w:rFonts w:asciiTheme="majorHAnsi" w:hAnsiTheme="majorHAnsi"/>
              </w:rPr>
            </w:pPr>
            <w:r w:rsidRPr="009030AB">
              <w:rPr>
                <w:rFonts w:asciiTheme="majorHAnsi" w:hAnsiTheme="majorHAnsi"/>
              </w:rPr>
              <w:t>Provide Interaction Opportunities</w:t>
            </w:r>
          </w:p>
        </w:tc>
        <w:tc>
          <w:tcPr>
            <w:tcW w:w="1612" w:type="pct"/>
            <w:shd w:val="pct15" w:color="auto" w:fill="auto"/>
            <w:vAlign w:val="center"/>
          </w:tcPr>
          <w:p w14:paraId="73A6EF5E" w14:textId="77777777" w:rsidR="009030AB" w:rsidRPr="009030AB" w:rsidRDefault="002B7029" w:rsidP="002B7029">
            <w:pPr>
              <w:jc w:val="center"/>
              <w:rPr>
                <w:rFonts w:asciiTheme="majorHAnsi" w:hAnsiTheme="majorHAnsi"/>
              </w:rPr>
            </w:pPr>
            <w:r>
              <w:rPr>
                <w:rFonts w:asciiTheme="majorHAnsi" w:hAnsiTheme="majorHAnsi"/>
              </w:rPr>
              <w:t>Build Background</w:t>
            </w:r>
          </w:p>
        </w:tc>
      </w:tr>
      <w:tr w:rsidR="00FD74EB" w:rsidRPr="00FD74EB" w14:paraId="62E8B6C2" w14:textId="77777777" w:rsidTr="00F24CF7">
        <w:trPr>
          <w:trHeight w:val="2015"/>
        </w:trPr>
        <w:tc>
          <w:tcPr>
            <w:tcW w:w="1612" w:type="pct"/>
          </w:tcPr>
          <w:p w14:paraId="55136661" w14:textId="77777777" w:rsidR="00E724C1" w:rsidRPr="00FD74EB" w:rsidRDefault="00E724C1" w:rsidP="006A0CB2">
            <w:pPr>
              <w:jc w:val="center"/>
              <w:rPr>
                <w:rFonts w:asciiTheme="majorHAnsi" w:hAnsiTheme="majorHAnsi"/>
              </w:rPr>
            </w:pPr>
          </w:p>
          <w:p w14:paraId="644B689C" w14:textId="77777777" w:rsidR="00A455B0" w:rsidRPr="00FD74EB" w:rsidRDefault="00A455B0" w:rsidP="00F52F8C">
            <w:pPr>
              <w:pStyle w:val="ListParagraph"/>
              <w:numPr>
                <w:ilvl w:val="0"/>
                <w:numId w:val="4"/>
              </w:numPr>
              <w:rPr>
                <w:rFonts w:asciiTheme="majorHAnsi" w:hAnsiTheme="majorHAnsi"/>
              </w:rPr>
            </w:pPr>
            <w:r w:rsidRPr="00FD74EB">
              <w:rPr>
                <w:rFonts w:asciiTheme="majorHAnsi" w:hAnsiTheme="majorHAnsi"/>
              </w:rPr>
              <w:t>Build On to Students’ Oral Responses</w:t>
            </w:r>
          </w:p>
          <w:p w14:paraId="3BF90C8D" w14:textId="77777777" w:rsidR="00A455B0" w:rsidRPr="00FD74EB" w:rsidRDefault="00A455B0" w:rsidP="00F52F8C">
            <w:pPr>
              <w:pStyle w:val="ListParagraph"/>
              <w:numPr>
                <w:ilvl w:val="0"/>
                <w:numId w:val="4"/>
              </w:numPr>
              <w:spacing w:after="200"/>
              <w:rPr>
                <w:rFonts w:asciiTheme="majorHAnsi" w:hAnsiTheme="majorHAnsi"/>
              </w:rPr>
            </w:pPr>
            <w:r w:rsidRPr="00FD74EB">
              <w:rPr>
                <w:rFonts w:asciiTheme="majorHAnsi" w:hAnsiTheme="majorHAnsi"/>
              </w:rPr>
              <w:t>Rephrasing</w:t>
            </w:r>
          </w:p>
          <w:p w14:paraId="5C635BEE" w14:textId="77777777" w:rsidR="00E724C1" w:rsidRPr="00FD74EB" w:rsidRDefault="00A455B0" w:rsidP="00F52F8C">
            <w:pPr>
              <w:pStyle w:val="ListParagraph"/>
              <w:numPr>
                <w:ilvl w:val="0"/>
                <w:numId w:val="4"/>
              </w:numPr>
              <w:rPr>
                <w:rFonts w:asciiTheme="majorHAnsi" w:hAnsiTheme="majorHAnsi"/>
              </w:rPr>
            </w:pPr>
            <w:r w:rsidRPr="00FD74EB">
              <w:rPr>
                <w:rFonts w:asciiTheme="majorHAnsi" w:hAnsiTheme="majorHAnsi"/>
              </w:rPr>
              <w:t>Sentence and Paragraph Frames/Sentence Starters</w:t>
            </w:r>
          </w:p>
        </w:tc>
        <w:tc>
          <w:tcPr>
            <w:tcW w:w="1776" w:type="pct"/>
          </w:tcPr>
          <w:p w14:paraId="6ACAAA13" w14:textId="77777777" w:rsidR="00E724C1" w:rsidRPr="00FD74EB" w:rsidRDefault="00E724C1" w:rsidP="006A0CB2">
            <w:pPr>
              <w:jc w:val="center"/>
              <w:rPr>
                <w:rFonts w:asciiTheme="majorHAnsi" w:hAnsiTheme="majorHAnsi"/>
              </w:rPr>
            </w:pPr>
          </w:p>
          <w:p w14:paraId="7BEB9B53" w14:textId="77777777" w:rsidR="00066150" w:rsidRPr="00FD74EB" w:rsidRDefault="00066150" w:rsidP="00066150">
            <w:pPr>
              <w:pStyle w:val="ListParagraph"/>
              <w:numPr>
                <w:ilvl w:val="0"/>
                <w:numId w:val="5"/>
              </w:numPr>
              <w:rPr>
                <w:rFonts w:asciiTheme="majorHAnsi" w:hAnsiTheme="majorHAnsi"/>
              </w:rPr>
            </w:pPr>
            <w:r w:rsidRPr="00FD74EB">
              <w:rPr>
                <w:rFonts w:asciiTheme="majorHAnsi" w:hAnsiTheme="majorHAnsi"/>
              </w:rPr>
              <w:t>Inner and Outer Circles</w:t>
            </w:r>
          </w:p>
          <w:p w14:paraId="18B2CC3F" w14:textId="77777777" w:rsidR="00066150" w:rsidRDefault="00066150" w:rsidP="00066150">
            <w:pPr>
              <w:pStyle w:val="ListParagraph"/>
              <w:numPr>
                <w:ilvl w:val="0"/>
                <w:numId w:val="5"/>
              </w:numPr>
              <w:spacing w:after="200"/>
              <w:rPr>
                <w:rFonts w:asciiTheme="majorHAnsi" w:hAnsiTheme="majorHAnsi"/>
              </w:rPr>
            </w:pPr>
            <w:r>
              <w:rPr>
                <w:rFonts w:asciiTheme="majorHAnsi" w:hAnsiTheme="majorHAnsi"/>
              </w:rPr>
              <w:t>Jigsaw</w:t>
            </w:r>
          </w:p>
          <w:p w14:paraId="1E524190" w14:textId="77777777" w:rsidR="00066150" w:rsidRDefault="00066150" w:rsidP="00066150">
            <w:pPr>
              <w:pStyle w:val="ListParagraph"/>
              <w:numPr>
                <w:ilvl w:val="0"/>
                <w:numId w:val="5"/>
              </w:numPr>
              <w:spacing w:after="200"/>
              <w:rPr>
                <w:rFonts w:asciiTheme="majorHAnsi" w:hAnsiTheme="majorHAnsi"/>
              </w:rPr>
            </w:pPr>
            <w:r>
              <w:rPr>
                <w:rFonts w:asciiTheme="majorHAnsi" w:hAnsiTheme="majorHAnsi"/>
              </w:rPr>
              <w:t>Numbered Heads Together</w:t>
            </w:r>
          </w:p>
          <w:p w14:paraId="54A9FF63" w14:textId="77777777" w:rsidR="00066150" w:rsidRPr="00FD74EB" w:rsidRDefault="00066150" w:rsidP="00066150">
            <w:pPr>
              <w:pStyle w:val="ListParagraph"/>
              <w:numPr>
                <w:ilvl w:val="0"/>
                <w:numId w:val="5"/>
              </w:numPr>
              <w:spacing w:after="200"/>
              <w:rPr>
                <w:rFonts w:asciiTheme="majorHAnsi" w:hAnsiTheme="majorHAnsi"/>
              </w:rPr>
            </w:pPr>
            <w:r>
              <w:rPr>
                <w:rFonts w:asciiTheme="majorHAnsi" w:hAnsiTheme="majorHAnsi"/>
              </w:rPr>
              <w:t>Roundtable</w:t>
            </w:r>
          </w:p>
          <w:p w14:paraId="18B75D26" w14:textId="77777777" w:rsidR="00066150" w:rsidRPr="00FD74EB" w:rsidRDefault="00066150" w:rsidP="00066150">
            <w:pPr>
              <w:pStyle w:val="ListParagraph"/>
              <w:numPr>
                <w:ilvl w:val="0"/>
                <w:numId w:val="5"/>
              </w:numPr>
              <w:rPr>
                <w:rFonts w:asciiTheme="majorHAnsi" w:hAnsiTheme="majorHAnsi"/>
              </w:rPr>
            </w:pPr>
            <w:r w:rsidRPr="00FD74EB">
              <w:rPr>
                <w:rFonts w:asciiTheme="majorHAnsi" w:hAnsiTheme="majorHAnsi"/>
              </w:rPr>
              <w:t>Think-Pair-Share</w:t>
            </w:r>
          </w:p>
          <w:p w14:paraId="4D7D28A9" w14:textId="77777777" w:rsidR="00066150" w:rsidRPr="00FD74EB" w:rsidRDefault="00066150" w:rsidP="00066150">
            <w:pPr>
              <w:pStyle w:val="ListParagraph"/>
              <w:numPr>
                <w:ilvl w:val="0"/>
                <w:numId w:val="5"/>
              </w:numPr>
              <w:spacing w:after="200"/>
              <w:rPr>
                <w:rFonts w:asciiTheme="majorHAnsi" w:hAnsiTheme="majorHAnsi"/>
              </w:rPr>
            </w:pPr>
            <w:r>
              <w:rPr>
                <w:rFonts w:asciiTheme="majorHAnsi" w:hAnsiTheme="majorHAnsi"/>
              </w:rPr>
              <w:t>Three-Step Interview</w:t>
            </w:r>
          </w:p>
          <w:p w14:paraId="558DBB87" w14:textId="77777777" w:rsidR="00686958" w:rsidRPr="00FD74EB" w:rsidRDefault="00686958" w:rsidP="00B97D6D">
            <w:pPr>
              <w:pStyle w:val="ListParagraph"/>
              <w:rPr>
                <w:rFonts w:asciiTheme="majorHAnsi" w:hAnsiTheme="majorHAnsi"/>
              </w:rPr>
            </w:pPr>
          </w:p>
        </w:tc>
        <w:tc>
          <w:tcPr>
            <w:tcW w:w="1612" w:type="pct"/>
          </w:tcPr>
          <w:p w14:paraId="3960059B" w14:textId="77777777" w:rsidR="00E724C1" w:rsidRPr="00FD74EB" w:rsidRDefault="00E724C1" w:rsidP="006A0CB2">
            <w:pPr>
              <w:jc w:val="center"/>
              <w:rPr>
                <w:rFonts w:asciiTheme="majorHAnsi" w:hAnsiTheme="majorHAnsi"/>
              </w:rPr>
            </w:pPr>
          </w:p>
          <w:p w14:paraId="33C3E3CD" w14:textId="77777777" w:rsidR="00467537" w:rsidRDefault="00467537" w:rsidP="005E1D09">
            <w:pPr>
              <w:pStyle w:val="ListParagraph"/>
              <w:numPr>
                <w:ilvl w:val="0"/>
                <w:numId w:val="6"/>
              </w:numPr>
              <w:rPr>
                <w:rFonts w:asciiTheme="majorHAnsi" w:hAnsiTheme="majorHAnsi"/>
              </w:rPr>
            </w:pPr>
            <w:r>
              <w:rPr>
                <w:rFonts w:asciiTheme="majorHAnsi" w:hAnsiTheme="majorHAnsi"/>
              </w:rPr>
              <w:t>Vocabulary</w:t>
            </w:r>
          </w:p>
          <w:p w14:paraId="7D06F6CD" w14:textId="77777777" w:rsidR="004C6BD5" w:rsidRPr="00FD74EB" w:rsidRDefault="004C6BD5" w:rsidP="005E1D09">
            <w:pPr>
              <w:pStyle w:val="ListParagraph"/>
              <w:numPr>
                <w:ilvl w:val="0"/>
                <w:numId w:val="6"/>
              </w:numPr>
              <w:rPr>
                <w:rFonts w:asciiTheme="majorHAnsi" w:hAnsiTheme="majorHAnsi"/>
              </w:rPr>
            </w:pPr>
            <w:r w:rsidRPr="00FD74EB">
              <w:rPr>
                <w:rFonts w:asciiTheme="majorHAnsi" w:hAnsiTheme="majorHAnsi"/>
              </w:rPr>
              <w:t>List-Group-Label</w:t>
            </w:r>
          </w:p>
          <w:p w14:paraId="0F3713AE" w14:textId="77777777" w:rsidR="004C6BD5" w:rsidRPr="00FD74EB" w:rsidRDefault="004C6BD5" w:rsidP="005E1D09">
            <w:pPr>
              <w:pStyle w:val="ListParagraph"/>
              <w:numPr>
                <w:ilvl w:val="0"/>
                <w:numId w:val="6"/>
              </w:numPr>
              <w:rPr>
                <w:rFonts w:asciiTheme="majorHAnsi" w:hAnsiTheme="majorHAnsi"/>
              </w:rPr>
            </w:pPr>
            <w:r w:rsidRPr="00FD74EB">
              <w:rPr>
                <w:rFonts w:asciiTheme="majorHAnsi" w:hAnsiTheme="majorHAnsi"/>
              </w:rPr>
              <w:t>Provide Context and/or Visual Aides</w:t>
            </w:r>
          </w:p>
          <w:p w14:paraId="4EFAC1C4" w14:textId="77777777" w:rsidR="004C6BD5" w:rsidRPr="00FD74EB" w:rsidRDefault="004C6BD5" w:rsidP="005E1D09">
            <w:pPr>
              <w:pStyle w:val="ListParagraph"/>
              <w:numPr>
                <w:ilvl w:val="0"/>
                <w:numId w:val="6"/>
              </w:numPr>
              <w:spacing w:after="200"/>
              <w:rPr>
                <w:rFonts w:asciiTheme="majorHAnsi" w:hAnsiTheme="majorHAnsi"/>
              </w:rPr>
            </w:pPr>
            <w:r w:rsidRPr="00FD74EB">
              <w:rPr>
                <w:rFonts w:asciiTheme="majorHAnsi" w:hAnsiTheme="majorHAnsi"/>
              </w:rPr>
              <w:t>Read books, stories, and other resources about the topic</w:t>
            </w:r>
          </w:p>
          <w:p w14:paraId="04E867F4" w14:textId="77777777" w:rsidR="00686958" w:rsidRPr="00FD74EB" w:rsidRDefault="0070784F" w:rsidP="005E1D09">
            <w:pPr>
              <w:pStyle w:val="ListParagraph"/>
              <w:numPr>
                <w:ilvl w:val="0"/>
                <w:numId w:val="6"/>
              </w:numPr>
              <w:rPr>
                <w:rFonts w:asciiTheme="majorHAnsi" w:hAnsiTheme="majorHAnsi"/>
              </w:rPr>
            </w:pPr>
            <w:r w:rsidRPr="00FD74EB">
              <w:rPr>
                <w:rFonts w:asciiTheme="majorHAnsi" w:hAnsiTheme="majorHAnsi"/>
              </w:rPr>
              <w:t>Share</w:t>
            </w:r>
            <w:r w:rsidR="004C6BD5" w:rsidRPr="00FD74EB">
              <w:rPr>
                <w:rFonts w:asciiTheme="majorHAnsi" w:hAnsiTheme="majorHAnsi"/>
              </w:rPr>
              <w:t xml:space="preserve"> Common Experience</w:t>
            </w:r>
          </w:p>
        </w:tc>
      </w:tr>
    </w:tbl>
    <w:p w14:paraId="14B81662" w14:textId="77777777" w:rsidR="00034E30" w:rsidRDefault="00034E30" w:rsidP="00686958">
      <w:pPr>
        <w:rPr>
          <w:rFonts w:asciiTheme="majorHAnsi" w:hAnsiTheme="majorHAnsi"/>
        </w:rPr>
      </w:pPr>
    </w:p>
    <w:p w14:paraId="27C1C033" w14:textId="77777777" w:rsidR="008378AA" w:rsidRDefault="008378AA" w:rsidP="00686958">
      <w:pPr>
        <w:rPr>
          <w:rFonts w:asciiTheme="majorHAnsi" w:hAnsiTheme="majorHAnsi"/>
        </w:rPr>
      </w:pPr>
    </w:p>
    <w:p w14:paraId="4EF73EF7" w14:textId="77777777" w:rsidR="008378AA" w:rsidRDefault="008378AA" w:rsidP="00686958">
      <w:pPr>
        <w:rPr>
          <w:rFonts w:asciiTheme="majorHAnsi" w:hAnsiTheme="majorHAnsi"/>
        </w:rPr>
      </w:pPr>
    </w:p>
    <w:p w14:paraId="7E376CC8" w14:textId="24E8E923" w:rsidR="008378AA" w:rsidRDefault="008378AA" w:rsidP="00686958">
      <w:pPr>
        <w:rPr>
          <w:rFonts w:asciiTheme="majorHAnsi" w:hAnsiTheme="majorHAnsi"/>
        </w:rPr>
      </w:pPr>
      <w:r>
        <w:rPr>
          <w:rFonts w:asciiTheme="majorHAnsi" w:hAnsiTheme="majorHAnsi"/>
        </w:rPr>
        <w:lastRenderedPageBreak/>
        <w:t>This lesson was developed for English learners in the intermediate elementary grades who are at WIDA ACCESS levels Entering and Emerging and Second Language Acquisition Levels Pre-production and Early Production.</w:t>
      </w:r>
    </w:p>
    <w:p w14:paraId="4D236333" w14:textId="77777777" w:rsidR="008378AA" w:rsidRDefault="008378AA" w:rsidP="00686958">
      <w:pPr>
        <w:rPr>
          <w:rFonts w:asciiTheme="majorHAnsi" w:hAnsiTheme="majorHAnsi"/>
        </w:rPr>
      </w:pPr>
    </w:p>
    <w:p w14:paraId="61A18999" w14:textId="685D945E" w:rsidR="008378AA" w:rsidRPr="008378AA" w:rsidRDefault="008378AA" w:rsidP="00686958">
      <w:pPr>
        <w:rPr>
          <w:rFonts w:asciiTheme="majorHAnsi" w:hAnsiTheme="majorHAnsi"/>
          <w:b/>
        </w:rPr>
      </w:pPr>
      <w:r w:rsidRPr="008378AA">
        <w:rPr>
          <w:rFonts w:asciiTheme="majorHAnsi" w:hAnsiTheme="majorHAnsi"/>
          <w:b/>
        </w:rPr>
        <w:t>Additional Materials</w:t>
      </w:r>
    </w:p>
    <w:p w14:paraId="0D28915F" w14:textId="5340AFF2" w:rsidR="008378AA" w:rsidRDefault="008378AA" w:rsidP="00686958">
      <w:pPr>
        <w:rPr>
          <w:rFonts w:asciiTheme="majorHAnsi" w:hAnsiTheme="majorHAnsi"/>
        </w:rPr>
      </w:pPr>
      <w:r>
        <w:rPr>
          <w:noProof/>
        </w:rPr>
        <w:drawing>
          <wp:inline distT="0" distB="0" distL="0" distR="0" wp14:anchorId="6911D674" wp14:editId="37F09CE9">
            <wp:extent cx="1429828" cy="1485900"/>
            <wp:effectExtent l="0" t="0" r="0" b="0"/>
            <wp:docPr id="1" name="coverImage" descr="Un-B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 descr="Un-Brel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9828" cy="1485900"/>
                    </a:xfrm>
                    <a:prstGeom prst="rect">
                      <a:avLst/>
                    </a:prstGeom>
                    <a:noFill/>
                    <a:ln>
                      <a:noFill/>
                    </a:ln>
                  </pic:spPr>
                </pic:pic>
              </a:graphicData>
            </a:graphic>
          </wp:inline>
        </w:drawing>
      </w:r>
      <w:r>
        <w:rPr>
          <w:rFonts w:asciiTheme="majorHAnsi" w:hAnsiTheme="majorHAnsi"/>
        </w:rPr>
        <w:t xml:space="preserve">  </w:t>
      </w:r>
      <w:r>
        <w:rPr>
          <w:rFonts w:ascii="Arial" w:hAnsi="Arial" w:cs="Arial"/>
          <w:noProof/>
        </w:rPr>
        <w:drawing>
          <wp:inline distT="0" distB="0" distL="0" distR="0" wp14:anchorId="76AE4DBA" wp14:editId="69EA320F">
            <wp:extent cx="1396031" cy="1905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6031" cy="1905000"/>
                    </a:xfrm>
                    <a:prstGeom prst="rect">
                      <a:avLst/>
                    </a:prstGeom>
                    <a:noFill/>
                    <a:ln>
                      <a:noFill/>
                    </a:ln>
                  </pic:spPr>
                </pic:pic>
              </a:graphicData>
            </a:graphic>
          </wp:inline>
        </w:drawing>
      </w:r>
    </w:p>
    <w:p w14:paraId="588F69F3" w14:textId="0F7C89F1" w:rsidR="008378AA" w:rsidRDefault="008378AA" w:rsidP="00686958">
      <w:pPr>
        <w:rPr>
          <w:rFonts w:asciiTheme="majorHAnsi" w:hAnsiTheme="majorHAnsi"/>
        </w:rPr>
      </w:pPr>
    </w:p>
    <w:p w14:paraId="10E07CD3" w14:textId="16F63819" w:rsidR="008378AA" w:rsidRPr="00FD74EB" w:rsidRDefault="008378AA" w:rsidP="00686958">
      <w:pPr>
        <w:rPr>
          <w:rFonts w:asciiTheme="majorHAnsi" w:hAnsiTheme="majorHAnsi"/>
        </w:rPr>
      </w:pPr>
      <w:r>
        <w:rPr>
          <w:rFonts w:asciiTheme="majorHAnsi" w:hAnsiTheme="majorHAnsi"/>
          <w:noProof/>
        </w:rPr>
        <w:drawing>
          <wp:inline distT="0" distB="0" distL="0" distR="0" wp14:anchorId="115B04AD" wp14:editId="1BB1CFC5">
            <wp:extent cx="2971800" cy="2292350"/>
            <wp:effectExtent l="25400" t="25400" r="25400" b="19050"/>
            <wp:docPr id="2" name="Picture 2" descr="Macintosh HD:Users:Mary:Desktop:Untitl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ry:Desktop:Untitled.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0" cy="2292350"/>
                    </a:xfrm>
                    <a:prstGeom prst="rect">
                      <a:avLst/>
                    </a:prstGeom>
                    <a:noFill/>
                    <a:ln w="3175" cmpd="sng">
                      <a:solidFill>
                        <a:schemeClr val="tx1"/>
                      </a:solidFill>
                    </a:ln>
                  </pic:spPr>
                </pic:pic>
              </a:graphicData>
            </a:graphic>
          </wp:inline>
        </w:drawing>
      </w:r>
    </w:p>
    <w:sectPr w:rsidR="008378AA" w:rsidRPr="00FD74EB" w:rsidSect="006F2C0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BE5B6" w14:textId="77777777" w:rsidR="008378AA" w:rsidRDefault="008378AA" w:rsidP="00C04DFF">
      <w:pPr>
        <w:spacing w:after="0" w:line="240" w:lineRule="auto"/>
      </w:pPr>
      <w:r>
        <w:separator/>
      </w:r>
    </w:p>
  </w:endnote>
  <w:endnote w:type="continuationSeparator" w:id="0">
    <w:p w14:paraId="3BD57469" w14:textId="77777777" w:rsidR="008378AA" w:rsidRDefault="008378AA" w:rsidP="00C0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773BC" w14:textId="77777777" w:rsidR="008378AA" w:rsidRPr="000542B3" w:rsidRDefault="008378AA">
    <w:pPr>
      <w:pStyle w:val="Footer"/>
      <w:rPr>
        <w:rFonts w:asciiTheme="majorHAnsi" w:hAnsiTheme="majorHAnsi"/>
      </w:rPr>
    </w:pPr>
    <w:r w:rsidRPr="000542B3">
      <w:rPr>
        <w:rFonts w:asciiTheme="majorHAnsi" w:hAnsiTheme="majorHAnsi"/>
      </w:rPr>
      <w:t xml:space="preserve">Adapted from JCPS Goal Clarity Window </w:t>
    </w:r>
    <w:r>
      <w:rPr>
        <w:rFonts w:asciiTheme="majorHAnsi" w:hAnsiTheme="majorHAnsi"/>
      </w:rPr>
      <w:t>by I. McGrath and M. Morgan</w:t>
    </w:r>
  </w:p>
  <w:p w14:paraId="3D3FC545" w14:textId="77777777" w:rsidR="008378AA" w:rsidRPr="000542B3" w:rsidRDefault="008378AA">
    <w:pPr>
      <w:pStyle w:val="Footer"/>
      <w:rPr>
        <w:rFonts w:asciiTheme="majorHAnsi" w:hAnsiTheme="maj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F6246" w14:textId="77777777" w:rsidR="008378AA" w:rsidRDefault="008378AA" w:rsidP="00C04DFF">
      <w:pPr>
        <w:spacing w:after="0" w:line="240" w:lineRule="auto"/>
      </w:pPr>
      <w:r>
        <w:separator/>
      </w:r>
    </w:p>
  </w:footnote>
  <w:footnote w:type="continuationSeparator" w:id="0">
    <w:p w14:paraId="659627FA" w14:textId="77777777" w:rsidR="008378AA" w:rsidRDefault="008378AA" w:rsidP="00C04D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B8F13" w14:textId="77777777" w:rsidR="008378AA" w:rsidRDefault="008378AA">
    <w:pPr>
      <w:pStyle w:val="Header"/>
    </w:pPr>
    <w:r>
      <w:rPr>
        <w:noProof/>
      </w:rPr>
      <mc:AlternateContent>
        <mc:Choice Requires="wps">
          <w:drawing>
            <wp:anchor distT="0" distB="0" distL="114300" distR="114300" simplePos="0" relativeHeight="251660288" behindDoc="0" locked="0" layoutInCell="0" allowOverlap="1" wp14:anchorId="3E3BAFFE" wp14:editId="12DB8788">
              <wp:simplePos x="0" y="0"/>
              <wp:positionH relativeFrom="margin">
                <wp:align>left</wp:align>
              </wp:positionH>
              <wp:positionV relativeFrom="topMargin">
                <wp:align>center</wp:align>
              </wp:positionV>
              <wp:extent cx="5943600" cy="23812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81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BE159" w14:textId="77777777" w:rsidR="008378AA" w:rsidRPr="00600F94" w:rsidRDefault="008378AA" w:rsidP="004C364F">
                          <w:pPr>
                            <w:spacing w:after="0" w:line="240" w:lineRule="auto"/>
                            <w:jc w:val="center"/>
                            <w:rPr>
                              <w:rFonts w:asciiTheme="majorHAnsi" w:hAnsiTheme="majorHAnsi"/>
                              <w:b/>
                              <w:sz w:val="32"/>
                              <w:szCs w:val="32"/>
                            </w:rPr>
                          </w:pPr>
                          <w:r w:rsidRPr="00600F94">
                            <w:rPr>
                              <w:rFonts w:asciiTheme="majorHAnsi" w:hAnsiTheme="majorHAnsi"/>
                              <w:b/>
                              <w:sz w:val="32"/>
                              <w:szCs w:val="32"/>
                            </w:rPr>
                            <w:t>Differentiated Instruction Lesson Plan Template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75" o:spid="_x0000_s1026" type="#_x0000_t202" style="position:absolute;margin-left:0;margin-top:0;width:468pt;height:18.7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" o:allowincell="f" filled="f" stroked="f">
              <v:textbox style="mso-fit-shape-to-text:t" inset=",0,,0">
                <w:txbxContent>
                  <w:p w14:paraId="738BE159" w14:textId="77777777" w:rsidR="008378AA" w:rsidRPr="00600F94" w:rsidRDefault="008378AA" w:rsidP="004C364F">
                    <w:pPr>
                      <w:spacing w:after="0" w:line="240" w:lineRule="auto"/>
                      <w:jc w:val="center"/>
                      <w:rPr>
                        <w:rFonts w:asciiTheme="majorHAnsi" w:hAnsiTheme="majorHAnsi"/>
                        <w:b/>
                        <w:sz w:val="32"/>
                        <w:szCs w:val="32"/>
                      </w:rPr>
                    </w:pPr>
                    <w:r w:rsidRPr="00600F94">
                      <w:rPr>
                        <w:rFonts w:asciiTheme="majorHAnsi" w:hAnsiTheme="majorHAnsi"/>
                        <w:b/>
                        <w:sz w:val="32"/>
                        <w:szCs w:val="32"/>
                      </w:rPr>
                      <w:t>Differentiated Instruction Lesson Plan Template</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AEB213C" wp14:editId="7966B071">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14:paraId="38AF48CB" w14:textId="77777777" w:rsidR="008378AA" w:rsidRDefault="008378AA">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2A7AC1" w:rsidRPr="002A7AC1">
                            <w:rPr>
                              <w:noProof/>
                              <w:color w:val="FFFFFF" w:themeColor="background1"/>
                              <w14:numForm w14:val="lining"/>
                            </w:rPr>
                            <w:t>4</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" o:allowincell="f" fillcolor="#4f81bd [3204]" stroked="f">
              <v:textbox style="mso-fit-shape-to-text:t" inset=",0,,0">
                <w:txbxContent>
                  <w:p w14:paraId="38AF48CB" w14:textId="77777777" w:rsidR="008378AA" w:rsidRDefault="008378AA">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C001D0" w:rsidRPr="00C001D0">
                      <w:rPr>
                        <w:noProof/>
                        <w:color w:val="FFFFFF" w:themeColor="background1"/>
                        <w14:numForm w14:val="lining"/>
                      </w:rPr>
                      <w:t>1</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FB8"/>
    <w:multiLevelType w:val="hybridMultilevel"/>
    <w:tmpl w:val="0398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920AC"/>
    <w:multiLevelType w:val="hybridMultilevel"/>
    <w:tmpl w:val="3CB4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969A0"/>
    <w:multiLevelType w:val="hybridMultilevel"/>
    <w:tmpl w:val="E012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F2692"/>
    <w:multiLevelType w:val="hybridMultilevel"/>
    <w:tmpl w:val="BFCE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BC0FB5"/>
    <w:multiLevelType w:val="hybridMultilevel"/>
    <w:tmpl w:val="A9E6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E55EBD"/>
    <w:multiLevelType w:val="hybridMultilevel"/>
    <w:tmpl w:val="A1C2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C04"/>
    <w:rsid w:val="00034E30"/>
    <w:rsid w:val="000542B3"/>
    <w:rsid w:val="00054DD1"/>
    <w:rsid w:val="00055525"/>
    <w:rsid w:val="00066150"/>
    <w:rsid w:val="000714CB"/>
    <w:rsid w:val="000C0A7D"/>
    <w:rsid w:val="001157C5"/>
    <w:rsid w:val="00122FE3"/>
    <w:rsid w:val="00130BF4"/>
    <w:rsid w:val="00152F48"/>
    <w:rsid w:val="001B03D0"/>
    <w:rsid w:val="001D3AEA"/>
    <w:rsid w:val="00212E4C"/>
    <w:rsid w:val="002207C9"/>
    <w:rsid w:val="002729D9"/>
    <w:rsid w:val="00294EFC"/>
    <w:rsid w:val="002A7AC1"/>
    <w:rsid w:val="002B7029"/>
    <w:rsid w:val="002D45D9"/>
    <w:rsid w:val="00305634"/>
    <w:rsid w:val="003505E9"/>
    <w:rsid w:val="00375EA0"/>
    <w:rsid w:val="003934AA"/>
    <w:rsid w:val="003A3841"/>
    <w:rsid w:val="003E75DC"/>
    <w:rsid w:val="003F04FB"/>
    <w:rsid w:val="003F5273"/>
    <w:rsid w:val="003F7949"/>
    <w:rsid w:val="0041759C"/>
    <w:rsid w:val="00426D3C"/>
    <w:rsid w:val="00443DA3"/>
    <w:rsid w:val="00456D9A"/>
    <w:rsid w:val="00467537"/>
    <w:rsid w:val="00467C1E"/>
    <w:rsid w:val="00493189"/>
    <w:rsid w:val="004A6EAC"/>
    <w:rsid w:val="004C364F"/>
    <w:rsid w:val="004C69D1"/>
    <w:rsid w:val="004C6BD5"/>
    <w:rsid w:val="005322D8"/>
    <w:rsid w:val="00570C73"/>
    <w:rsid w:val="00574332"/>
    <w:rsid w:val="005A5CC5"/>
    <w:rsid w:val="005A77FD"/>
    <w:rsid w:val="005B6BF1"/>
    <w:rsid w:val="005E1D09"/>
    <w:rsid w:val="005F3950"/>
    <w:rsid w:val="00600F94"/>
    <w:rsid w:val="006531B0"/>
    <w:rsid w:val="0066320C"/>
    <w:rsid w:val="00686958"/>
    <w:rsid w:val="006A0CB2"/>
    <w:rsid w:val="006B49ED"/>
    <w:rsid w:val="006F2C04"/>
    <w:rsid w:val="0070666F"/>
    <w:rsid w:val="0070784F"/>
    <w:rsid w:val="007427CD"/>
    <w:rsid w:val="00791237"/>
    <w:rsid w:val="007A4591"/>
    <w:rsid w:val="007E6F4E"/>
    <w:rsid w:val="00824EB6"/>
    <w:rsid w:val="008378AA"/>
    <w:rsid w:val="008572EF"/>
    <w:rsid w:val="00902E01"/>
    <w:rsid w:val="009030AB"/>
    <w:rsid w:val="0096740B"/>
    <w:rsid w:val="00A455B0"/>
    <w:rsid w:val="00AC4DC3"/>
    <w:rsid w:val="00AD464D"/>
    <w:rsid w:val="00AD5F98"/>
    <w:rsid w:val="00AE0965"/>
    <w:rsid w:val="00AE7FDC"/>
    <w:rsid w:val="00AF529C"/>
    <w:rsid w:val="00B90E56"/>
    <w:rsid w:val="00B97D6D"/>
    <w:rsid w:val="00BC385B"/>
    <w:rsid w:val="00BD0F44"/>
    <w:rsid w:val="00BD6E4E"/>
    <w:rsid w:val="00C001D0"/>
    <w:rsid w:val="00C01C36"/>
    <w:rsid w:val="00C04DFF"/>
    <w:rsid w:val="00C60823"/>
    <w:rsid w:val="00C6195D"/>
    <w:rsid w:val="00C9374A"/>
    <w:rsid w:val="00C97E6C"/>
    <w:rsid w:val="00CC0A7F"/>
    <w:rsid w:val="00CC26A3"/>
    <w:rsid w:val="00CC5F9A"/>
    <w:rsid w:val="00CD18C3"/>
    <w:rsid w:val="00CF4E1E"/>
    <w:rsid w:val="00D0265E"/>
    <w:rsid w:val="00D6473A"/>
    <w:rsid w:val="00D81197"/>
    <w:rsid w:val="00E23A9F"/>
    <w:rsid w:val="00E35E87"/>
    <w:rsid w:val="00E372E7"/>
    <w:rsid w:val="00E724C1"/>
    <w:rsid w:val="00EC7A8D"/>
    <w:rsid w:val="00EE7D5F"/>
    <w:rsid w:val="00F1013D"/>
    <w:rsid w:val="00F21D43"/>
    <w:rsid w:val="00F24CF7"/>
    <w:rsid w:val="00F52F8C"/>
    <w:rsid w:val="00F91060"/>
    <w:rsid w:val="00FD74EB"/>
    <w:rsid w:val="00FE1CA6"/>
    <w:rsid w:val="00FF4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F1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78A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4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DFF"/>
  </w:style>
  <w:style w:type="paragraph" w:styleId="Footer">
    <w:name w:val="footer"/>
    <w:basedOn w:val="Normal"/>
    <w:link w:val="FooterChar"/>
    <w:uiPriority w:val="99"/>
    <w:unhideWhenUsed/>
    <w:rsid w:val="00C04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DFF"/>
  </w:style>
  <w:style w:type="paragraph" w:styleId="BalloonText">
    <w:name w:val="Balloon Text"/>
    <w:basedOn w:val="Normal"/>
    <w:link w:val="BalloonTextChar"/>
    <w:uiPriority w:val="99"/>
    <w:semiHidden/>
    <w:unhideWhenUsed/>
    <w:rsid w:val="00C04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DFF"/>
    <w:rPr>
      <w:rFonts w:ascii="Tahoma" w:hAnsi="Tahoma" w:cs="Tahoma"/>
      <w:sz w:val="16"/>
      <w:szCs w:val="16"/>
    </w:rPr>
  </w:style>
  <w:style w:type="paragraph" w:styleId="ListParagraph">
    <w:name w:val="List Paragraph"/>
    <w:basedOn w:val="Normal"/>
    <w:uiPriority w:val="34"/>
    <w:qFormat/>
    <w:rsid w:val="00E724C1"/>
    <w:pPr>
      <w:ind w:left="720"/>
      <w:contextualSpacing/>
    </w:pPr>
    <w:rPr>
      <w:rFonts w:eastAsiaTheme="minorEastAsia"/>
    </w:rPr>
  </w:style>
  <w:style w:type="character" w:customStyle="1" w:styleId="Heading1Char">
    <w:name w:val="Heading 1 Char"/>
    <w:basedOn w:val="DefaultParagraphFont"/>
    <w:link w:val="Heading1"/>
    <w:uiPriority w:val="9"/>
    <w:rsid w:val="008378A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8378AA"/>
    <w:pPr>
      <w:outlineLvl w:val="9"/>
    </w:pPr>
    <w:rPr>
      <w:color w:val="365F91" w:themeColor="accent1" w:themeShade="BF"/>
      <w:sz w:val="28"/>
      <w:szCs w:val="28"/>
    </w:rPr>
  </w:style>
  <w:style w:type="paragraph" w:styleId="TOC1">
    <w:name w:val="toc 1"/>
    <w:basedOn w:val="Normal"/>
    <w:next w:val="Normal"/>
    <w:autoRedefine/>
    <w:uiPriority w:val="39"/>
    <w:semiHidden/>
    <w:unhideWhenUsed/>
    <w:rsid w:val="008378AA"/>
    <w:pPr>
      <w:spacing w:before="120" w:after="0"/>
    </w:pPr>
    <w:rPr>
      <w:b/>
      <w:sz w:val="24"/>
      <w:szCs w:val="24"/>
    </w:rPr>
  </w:style>
  <w:style w:type="paragraph" w:styleId="TOC2">
    <w:name w:val="toc 2"/>
    <w:basedOn w:val="Normal"/>
    <w:next w:val="Normal"/>
    <w:autoRedefine/>
    <w:uiPriority w:val="39"/>
    <w:semiHidden/>
    <w:unhideWhenUsed/>
    <w:rsid w:val="008378AA"/>
    <w:pPr>
      <w:spacing w:after="0"/>
      <w:ind w:left="220"/>
    </w:pPr>
    <w:rPr>
      <w:b/>
    </w:rPr>
  </w:style>
  <w:style w:type="paragraph" w:styleId="TOC3">
    <w:name w:val="toc 3"/>
    <w:basedOn w:val="Normal"/>
    <w:next w:val="Normal"/>
    <w:autoRedefine/>
    <w:uiPriority w:val="39"/>
    <w:semiHidden/>
    <w:unhideWhenUsed/>
    <w:rsid w:val="008378AA"/>
    <w:pPr>
      <w:spacing w:after="0"/>
      <w:ind w:left="440"/>
    </w:pPr>
  </w:style>
  <w:style w:type="paragraph" w:styleId="TOC4">
    <w:name w:val="toc 4"/>
    <w:basedOn w:val="Normal"/>
    <w:next w:val="Normal"/>
    <w:autoRedefine/>
    <w:uiPriority w:val="39"/>
    <w:semiHidden/>
    <w:unhideWhenUsed/>
    <w:rsid w:val="008378AA"/>
    <w:pPr>
      <w:spacing w:after="0"/>
      <w:ind w:left="660"/>
    </w:pPr>
    <w:rPr>
      <w:sz w:val="20"/>
      <w:szCs w:val="20"/>
    </w:rPr>
  </w:style>
  <w:style w:type="paragraph" w:styleId="TOC5">
    <w:name w:val="toc 5"/>
    <w:basedOn w:val="Normal"/>
    <w:next w:val="Normal"/>
    <w:autoRedefine/>
    <w:uiPriority w:val="39"/>
    <w:semiHidden/>
    <w:unhideWhenUsed/>
    <w:rsid w:val="008378AA"/>
    <w:pPr>
      <w:spacing w:after="0"/>
      <w:ind w:left="880"/>
    </w:pPr>
    <w:rPr>
      <w:sz w:val="20"/>
      <w:szCs w:val="20"/>
    </w:rPr>
  </w:style>
  <w:style w:type="paragraph" w:styleId="TOC6">
    <w:name w:val="toc 6"/>
    <w:basedOn w:val="Normal"/>
    <w:next w:val="Normal"/>
    <w:autoRedefine/>
    <w:uiPriority w:val="39"/>
    <w:semiHidden/>
    <w:unhideWhenUsed/>
    <w:rsid w:val="008378AA"/>
    <w:pPr>
      <w:spacing w:after="0"/>
      <w:ind w:left="1100"/>
    </w:pPr>
    <w:rPr>
      <w:sz w:val="20"/>
      <w:szCs w:val="20"/>
    </w:rPr>
  </w:style>
  <w:style w:type="paragraph" w:styleId="TOC7">
    <w:name w:val="toc 7"/>
    <w:basedOn w:val="Normal"/>
    <w:next w:val="Normal"/>
    <w:autoRedefine/>
    <w:uiPriority w:val="39"/>
    <w:semiHidden/>
    <w:unhideWhenUsed/>
    <w:rsid w:val="008378AA"/>
    <w:pPr>
      <w:spacing w:after="0"/>
      <w:ind w:left="1320"/>
    </w:pPr>
    <w:rPr>
      <w:sz w:val="20"/>
      <w:szCs w:val="20"/>
    </w:rPr>
  </w:style>
  <w:style w:type="paragraph" w:styleId="TOC8">
    <w:name w:val="toc 8"/>
    <w:basedOn w:val="Normal"/>
    <w:next w:val="Normal"/>
    <w:autoRedefine/>
    <w:uiPriority w:val="39"/>
    <w:semiHidden/>
    <w:unhideWhenUsed/>
    <w:rsid w:val="008378AA"/>
    <w:pPr>
      <w:spacing w:after="0"/>
      <w:ind w:left="1540"/>
    </w:pPr>
    <w:rPr>
      <w:sz w:val="20"/>
      <w:szCs w:val="20"/>
    </w:rPr>
  </w:style>
  <w:style w:type="paragraph" w:styleId="TOC9">
    <w:name w:val="toc 9"/>
    <w:basedOn w:val="Normal"/>
    <w:next w:val="Normal"/>
    <w:autoRedefine/>
    <w:uiPriority w:val="39"/>
    <w:semiHidden/>
    <w:unhideWhenUsed/>
    <w:rsid w:val="008378AA"/>
    <w:pPr>
      <w:spacing w:after="0"/>
      <w:ind w:left="176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78A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4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DFF"/>
  </w:style>
  <w:style w:type="paragraph" w:styleId="Footer">
    <w:name w:val="footer"/>
    <w:basedOn w:val="Normal"/>
    <w:link w:val="FooterChar"/>
    <w:uiPriority w:val="99"/>
    <w:unhideWhenUsed/>
    <w:rsid w:val="00C04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DFF"/>
  </w:style>
  <w:style w:type="paragraph" w:styleId="BalloonText">
    <w:name w:val="Balloon Text"/>
    <w:basedOn w:val="Normal"/>
    <w:link w:val="BalloonTextChar"/>
    <w:uiPriority w:val="99"/>
    <w:semiHidden/>
    <w:unhideWhenUsed/>
    <w:rsid w:val="00C04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DFF"/>
    <w:rPr>
      <w:rFonts w:ascii="Tahoma" w:hAnsi="Tahoma" w:cs="Tahoma"/>
      <w:sz w:val="16"/>
      <w:szCs w:val="16"/>
    </w:rPr>
  </w:style>
  <w:style w:type="paragraph" w:styleId="ListParagraph">
    <w:name w:val="List Paragraph"/>
    <w:basedOn w:val="Normal"/>
    <w:uiPriority w:val="34"/>
    <w:qFormat/>
    <w:rsid w:val="00E724C1"/>
    <w:pPr>
      <w:ind w:left="720"/>
      <w:contextualSpacing/>
    </w:pPr>
    <w:rPr>
      <w:rFonts w:eastAsiaTheme="minorEastAsia"/>
    </w:rPr>
  </w:style>
  <w:style w:type="character" w:customStyle="1" w:styleId="Heading1Char">
    <w:name w:val="Heading 1 Char"/>
    <w:basedOn w:val="DefaultParagraphFont"/>
    <w:link w:val="Heading1"/>
    <w:uiPriority w:val="9"/>
    <w:rsid w:val="008378A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8378AA"/>
    <w:pPr>
      <w:outlineLvl w:val="9"/>
    </w:pPr>
    <w:rPr>
      <w:color w:val="365F91" w:themeColor="accent1" w:themeShade="BF"/>
      <w:sz w:val="28"/>
      <w:szCs w:val="28"/>
    </w:rPr>
  </w:style>
  <w:style w:type="paragraph" w:styleId="TOC1">
    <w:name w:val="toc 1"/>
    <w:basedOn w:val="Normal"/>
    <w:next w:val="Normal"/>
    <w:autoRedefine/>
    <w:uiPriority w:val="39"/>
    <w:semiHidden/>
    <w:unhideWhenUsed/>
    <w:rsid w:val="008378AA"/>
    <w:pPr>
      <w:spacing w:before="120" w:after="0"/>
    </w:pPr>
    <w:rPr>
      <w:b/>
      <w:sz w:val="24"/>
      <w:szCs w:val="24"/>
    </w:rPr>
  </w:style>
  <w:style w:type="paragraph" w:styleId="TOC2">
    <w:name w:val="toc 2"/>
    <w:basedOn w:val="Normal"/>
    <w:next w:val="Normal"/>
    <w:autoRedefine/>
    <w:uiPriority w:val="39"/>
    <w:semiHidden/>
    <w:unhideWhenUsed/>
    <w:rsid w:val="008378AA"/>
    <w:pPr>
      <w:spacing w:after="0"/>
      <w:ind w:left="220"/>
    </w:pPr>
    <w:rPr>
      <w:b/>
    </w:rPr>
  </w:style>
  <w:style w:type="paragraph" w:styleId="TOC3">
    <w:name w:val="toc 3"/>
    <w:basedOn w:val="Normal"/>
    <w:next w:val="Normal"/>
    <w:autoRedefine/>
    <w:uiPriority w:val="39"/>
    <w:semiHidden/>
    <w:unhideWhenUsed/>
    <w:rsid w:val="008378AA"/>
    <w:pPr>
      <w:spacing w:after="0"/>
      <w:ind w:left="440"/>
    </w:pPr>
  </w:style>
  <w:style w:type="paragraph" w:styleId="TOC4">
    <w:name w:val="toc 4"/>
    <w:basedOn w:val="Normal"/>
    <w:next w:val="Normal"/>
    <w:autoRedefine/>
    <w:uiPriority w:val="39"/>
    <w:semiHidden/>
    <w:unhideWhenUsed/>
    <w:rsid w:val="008378AA"/>
    <w:pPr>
      <w:spacing w:after="0"/>
      <w:ind w:left="660"/>
    </w:pPr>
    <w:rPr>
      <w:sz w:val="20"/>
      <w:szCs w:val="20"/>
    </w:rPr>
  </w:style>
  <w:style w:type="paragraph" w:styleId="TOC5">
    <w:name w:val="toc 5"/>
    <w:basedOn w:val="Normal"/>
    <w:next w:val="Normal"/>
    <w:autoRedefine/>
    <w:uiPriority w:val="39"/>
    <w:semiHidden/>
    <w:unhideWhenUsed/>
    <w:rsid w:val="008378AA"/>
    <w:pPr>
      <w:spacing w:after="0"/>
      <w:ind w:left="880"/>
    </w:pPr>
    <w:rPr>
      <w:sz w:val="20"/>
      <w:szCs w:val="20"/>
    </w:rPr>
  </w:style>
  <w:style w:type="paragraph" w:styleId="TOC6">
    <w:name w:val="toc 6"/>
    <w:basedOn w:val="Normal"/>
    <w:next w:val="Normal"/>
    <w:autoRedefine/>
    <w:uiPriority w:val="39"/>
    <w:semiHidden/>
    <w:unhideWhenUsed/>
    <w:rsid w:val="008378AA"/>
    <w:pPr>
      <w:spacing w:after="0"/>
      <w:ind w:left="1100"/>
    </w:pPr>
    <w:rPr>
      <w:sz w:val="20"/>
      <w:szCs w:val="20"/>
    </w:rPr>
  </w:style>
  <w:style w:type="paragraph" w:styleId="TOC7">
    <w:name w:val="toc 7"/>
    <w:basedOn w:val="Normal"/>
    <w:next w:val="Normal"/>
    <w:autoRedefine/>
    <w:uiPriority w:val="39"/>
    <w:semiHidden/>
    <w:unhideWhenUsed/>
    <w:rsid w:val="008378AA"/>
    <w:pPr>
      <w:spacing w:after="0"/>
      <w:ind w:left="1320"/>
    </w:pPr>
    <w:rPr>
      <w:sz w:val="20"/>
      <w:szCs w:val="20"/>
    </w:rPr>
  </w:style>
  <w:style w:type="paragraph" w:styleId="TOC8">
    <w:name w:val="toc 8"/>
    <w:basedOn w:val="Normal"/>
    <w:next w:val="Normal"/>
    <w:autoRedefine/>
    <w:uiPriority w:val="39"/>
    <w:semiHidden/>
    <w:unhideWhenUsed/>
    <w:rsid w:val="008378AA"/>
    <w:pPr>
      <w:spacing w:after="0"/>
      <w:ind w:left="1540"/>
    </w:pPr>
    <w:rPr>
      <w:sz w:val="20"/>
      <w:szCs w:val="20"/>
    </w:rPr>
  </w:style>
  <w:style w:type="paragraph" w:styleId="TOC9">
    <w:name w:val="toc 9"/>
    <w:basedOn w:val="Normal"/>
    <w:next w:val="Normal"/>
    <w:autoRedefine/>
    <w:uiPriority w:val="39"/>
    <w:semiHidden/>
    <w:unhideWhenUsed/>
    <w:rsid w:val="008378AA"/>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42547">
      <w:bodyDiv w:val="1"/>
      <w:marLeft w:val="0"/>
      <w:marRight w:val="0"/>
      <w:marTop w:val="0"/>
      <w:marBottom w:val="0"/>
      <w:divBdr>
        <w:top w:val="none" w:sz="0" w:space="0" w:color="auto"/>
        <w:left w:val="none" w:sz="0" w:space="0" w:color="auto"/>
        <w:bottom w:val="none" w:sz="0" w:space="0" w:color="auto"/>
        <w:right w:val="none" w:sz="0" w:space="0" w:color="auto"/>
      </w:divBdr>
      <w:divsChild>
        <w:div w:id="237061250">
          <w:marLeft w:val="0"/>
          <w:marRight w:val="0"/>
          <w:marTop w:val="0"/>
          <w:marBottom w:val="0"/>
          <w:divBdr>
            <w:top w:val="none" w:sz="0" w:space="0" w:color="auto"/>
            <w:left w:val="none" w:sz="0" w:space="0" w:color="auto"/>
            <w:bottom w:val="none" w:sz="0" w:space="0" w:color="auto"/>
            <w:right w:val="none" w:sz="0" w:space="0" w:color="auto"/>
          </w:divBdr>
        </w:div>
        <w:div w:id="1276215247">
          <w:marLeft w:val="0"/>
          <w:marRight w:val="0"/>
          <w:marTop w:val="0"/>
          <w:marBottom w:val="0"/>
          <w:divBdr>
            <w:top w:val="none" w:sz="0" w:space="0" w:color="auto"/>
            <w:left w:val="none" w:sz="0" w:space="0" w:color="auto"/>
            <w:bottom w:val="none" w:sz="0" w:space="0" w:color="auto"/>
            <w:right w:val="none" w:sz="0" w:space="0" w:color="auto"/>
          </w:divBdr>
        </w:div>
        <w:div w:id="1695351327">
          <w:marLeft w:val="0"/>
          <w:marRight w:val="0"/>
          <w:marTop w:val="0"/>
          <w:marBottom w:val="0"/>
          <w:divBdr>
            <w:top w:val="none" w:sz="0" w:space="0" w:color="auto"/>
            <w:left w:val="none" w:sz="0" w:space="0" w:color="auto"/>
            <w:bottom w:val="none" w:sz="0" w:space="0" w:color="auto"/>
            <w:right w:val="none" w:sz="0" w:space="0" w:color="auto"/>
          </w:divBdr>
        </w:div>
        <w:div w:id="1920485084">
          <w:marLeft w:val="0"/>
          <w:marRight w:val="0"/>
          <w:marTop w:val="0"/>
          <w:marBottom w:val="0"/>
          <w:divBdr>
            <w:top w:val="none" w:sz="0" w:space="0" w:color="auto"/>
            <w:left w:val="none" w:sz="0" w:space="0" w:color="auto"/>
            <w:bottom w:val="none" w:sz="0" w:space="0" w:color="auto"/>
            <w:right w:val="none" w:sz="0" w:space="0" w:color="auto"/>
          </w:divBdr>
        </w:div>
        <w:div w:id="1924022704">
          <w:marLeft w:val="0"/>
          <w:marRight w:val="0"/>
          <w:marTop w:val="0"/>
          <w:marBottom w:val="0"/>
          <w:divBdr>
            <w:top w:val="none" w:sz="0" w:space="0" w:color="auto"/>
            <w:left w:val="none" w:sz="0" w:space="0" w:color="auto"/>
            <w:bottom w:val="none" w:sz="0" w:space="0" w:color="auto"/>
            <w:right w:val="none" w:sz="0" w:space="0" w:color="auto"/>
          </w:divBdr>
        </w:div>
        <w:div w:id="348339311">
          <w:marLeft w:val="0"/>
          <w:marRight w:val="0"/>
          <w:marTop w:val="0"/>
          <w:marBottom w:val="0"/>
          <w:divBdr>
            <w:top w:val="none" w:sz="0" w:space="0" w:color="auto"/>
            <w:left w:val="none" w:sz="0" w:space="0" w:color="auto"/>
            <w:bottom w:val="none" w:sz="0" w:space="0" w:color="auto"/>
            <w:right w:val="none" w:sz="0" w:space="0" w:color="auto"/>
          </w:divBdr>
        </w:div>
        <w:div w:id="247931485">
          <w:marLeft w:val="0"/>
          <w:marRight w:val="0"/>
          <w:marTop w:val="0"/>
          <w:marBottom w:val="0"/>
          <w:divBdr>
            <w:top w:val="none" w:sz="0" w:space="0" w:color="auto"/>
            <w:left w:val="none" w:sz="0" w:space="0" w:color="auto"/>
            <w:bottom w:val="none" w:sz="0" w:space="0" w:color="auto"/>
            <w:right w:val="none" w:sz="0" w:space="0" w:color="auto"/>
          </w:divBdr>
        </w:div>
        <w:div w:id="1315722429">
          <w:marLeft w:val="0"/>
          <w:marRight w:val="0"/>
          <w:marTop w:val="0"/>
          <w:marBottom w:val="0"/>
          <w:divBdr>
            <w:top w:val="none" w:sz="0" w:space="0" w:color="auto"/>
            <w:left w:val="none" w:sz="0" w:space="0" w:color="auto"/>
            <w:bottom w:val="none" w:sz="0" w:space="0" w:color="auto"/>
            <w:right w:val="none" w:sz="0" w:space="0" w:color="auto"/>
          </w:divBdr>
        </w:div>
        <w:div w:id="1916744023">
          <w:marLeft w:val="0"/>
          <w:marRight w:val="0"/>
          <w:marTop w:val="0"/>
          <w:marBottom w:val="0"/>
          <w:divBdr>
            <w:top w:val="none" w:sz="0" w:space="0" w:color="auto"/>
            <w:left w:val="none" w:sz="0" w:space="0" w:color="auto"/>
            <w:bottom w:val="none" w:sz="0" w:space="0" w:color="auto"/>
            <w:right w:val="none" w:sz="0" w:space="0" w:color="auto"/>
          </w:divBdr>
        </w:div>
        <w:div w:id="2054112356">
          <w:marLeft w:val="0"/>
          <w:marRight w:val="0"/>
          <w:marTop w:val="0"/>
          <w:marBottom w:val="0"/>
          <w:divBdr>
            <w:top w:val="none" w:sz="0" w:space="0" w:color="auto"/>
            <w:left w:val="none" w:sz="0" w:space="0" w:color="auto"/>
            <w:bottom w:val="none" w:sz="0" w:space="0" w:color="auto"/>
            <w:right w:val="none" w:sz="0" w:space="0" w:color="auto"/>
          </w:divBdr>
        </w:div>
        <w:div w:id="1532449485">
          <w:marLeft w:val="0"/>
          <w:marRight w:val="0"/>
          <w:marTop w:val="0"/>
          <w:marBottom w:val="0"/>
          <w:divBdr>
            <w:top w:val="none" w:sz="0" w:space="0" w:color="auto"/>
            <w:left w:val="none" w:sz="0" w:space="0" w:color="auto"/>
            <w:bottom w:val="none" w:sz="0" w:space="0" w:color="auto"/>
            <w:right w:val="none" w:sz="0" w:space="0" w:color="auto"/>
          </w:divBdr>
        </w:div>
        <w:div w:id="363285400">
          <w:marLeft w:val="0"/>
          <w:marRight w:val="0"/>
          <w:marTop w:val="0"/>
          <w:marBottom w:val="0"/>
          <w:divBdr>
            <w:top w:val="none" w:sz="0" w:space="0" w:color="auto"/>
            <w:left w:val="none" w:sz="0" w:space="0" w:color="auto"/>
            <w:bottom w:val="none" w:sz="0" w:space="0" w:color="auto"/>
            <w:right w:val="none" w:sz="0" w:space="0" w:color="auto"/>
          </w:divBdr>
        </w:div>
      </w:divsChild>
    </w:div>
    <w:div w:id="647318852">
      <w:bodyDiv w:val="1"/>
      <w:marLeft w:val="0"/>
      <w:marRight w:val="0"/>
      <w:marTop w:val="0"/>
      <w:marBottom w:val="0"/>
      <w:divBdr>
        <w:top w:val="none" w:sz="0" w:space="0" w:color="auto"/>
        <w:left w:val="none" w:sz="0" w:space="0" w:color="auto"/>
        <w:bottom w:val="none" w:sz="0" w:space="0" w:color="auto"/>
        <w:right w:val="none" w:sz="0" w:space="0" w:color="auto"/>
      </w:divBdr>
      <w:divsChild>
        <w:div w:id="1945913933">
          <w:marLeft w:val="0"/>
          <w:marRight w:val="0"/>
          <w:marTop w:val="0"/>
          <w:marBottom w:val="0"/>
          <w:divBdr>
            <w:top w:val="none" w:sz="0" w:space="0" w:color="auto"/>
            <w:left w:val="none" w:sz="0" w:space="0" w:color="auto"/>
            <w:bottom w:val="none" w:sz="0" w:space="0" w:color="auto"/>
            <w:right w:val="none" w:sz="0" w:space="0" w:color="auto"/>
          </w:divBdr>
        </w:div>
        <w:div w:id="464809035">
          <w:marLeft w:val="0"/>
          <w:marRight w:val="0"/>
          <w:marTop w:val="0"/>
          <w:marBottom w:val="0"/>
          <w:divBdr>
            <w:top w:val="none" w:sz="0" w:space="0" w:color="auto"/>
            <w:left w:val="none" w:sz="0" w:space="0" w:color="auto"/>
            <w:bottom w:val="none" w:sz="0" w:space="0" w:color="auto"/>
            <w:right w:val="none" w:sz="0" w:space="0" w:color="auto"/>
          </w:divBdr>
        </w:div>
        <w:div w:id="530580287">
          <w:marLeft w:val="0"/>
          <w:marRight w:val="0"/>
          <w:marTop w:val="0"/>
          <w:marBottom w:val="0"/>
          <w:divBdr>
            <w:top w:val="none" w:sz="0" w:space="0" w:color="auto"/>
            <w:left w:val="none" w:sz="0" w:space="0" w:color="auto"/>
            <w:bottom w:val="none" w:sz="0" w:space="0" w:color="auto"/>
            <w:right w:val="none" w:sz="0" w:space="0" w:color="auto"/>
          </w:divBdr>
        </w:div>
        <w:div w:id="289477243">
          <w:marLeft w:val="0"/>
          <w:marRight w:val="0"/>
          <w:marTop w:val="0"/>
          <w:marBottom w:val="0"/>
          <w:divBdr>
            <w:top w:val="none" w:sz="0" w:space="0" w:color="auto"/>
            <w:left w:val="none" w:sz="0" w:space="0" w:color="auto"/>
            <w:bottom w:val="none" w:sz="0" w:space="0" w:color="auto"/>
            <w:right w:val="none" w:sz="0" w:space="0" w:color="auto"/>
          </w:divBdr>
        </w:div>
        <w:div w:id="325977773">
          <w:marLeft w:val="0"/>
          <w:marRight w:val="0"/>
          <w:marTop w:val="0"/>
          <w:marBottom w:val="0"/>
          <w:divBdr>
            <w:top w:val="none" w:sz="0" w:space="0" w:color="auto"/>
            <w:left w:val="none" w:sz="0" w:space="0" w:color="auto"/>
            <w:bottom w:val="none" w:sz="0" w:space="0" w:color="auto"/>
            <w:right w:val="none" w:sz="0" w:space="0" w:color="auto"/>
          </w:divBdr>
        </w:div>
      </w:divsChild>
    </w:div>
    <w:div w:id="681587051">
      <w:bodyDiv w:val="1"/>
      <w:marLeft w:val="0"/>
      <w:marRight w:val="0"/>
      <w:marTop w:val="0"/>
      <w:marBottom w:val="0"/>
      <w:divBdr>
        <w:top w:val="none" w:sz="0" w:space="0" w:color="auto"/>
        <w:left w:val="none" w:sz="0" w:space="0" w:color="auto"/>
        <w:bottom w:val="none" w:sz="0" w:space="0" w:color="auto"/>
        <w:right w:val="none" w:sz="0" w:space="0" w:color="auto"/>
      </w:divBdr>
      <w:divsChild>
        <w:div w:id="1759130159">
          <w:marLeft w:val="0"/>
          <w:marRight w:val="0"/>
          <w:marTop w:val="0"/>
          <w:marBottom w:val="0"/>
          <w:divBdr>
            <w:top w:val="none" w:sz="0" w:space="0" w:color="auto"/>
            <w:left w:val="none" w:sz="0" w:space="0" w:color="auto"/>
            <w:bottom w:val="none" w:sz="0" w:space="0" w:color="auto"/>
            <w:right w:val="none" w:sz="0" w:space="0" w:color="auto"/>
          </w:divBdr>
        </w:div>
        <w:div w:id="1079669063">
          <w:marLeft w:val="0"/>
          <w:marRight w:val="0"/>
          <w:marTop w:val="0"/>
          <w:marBottom w:val="0"/>
          <w:divBdr>
            <w:top w:val="none" w:sz="0" w:space="0" w:color="auto"/>
            <w:left w:val="none" w:sz="0" w:space="0" w:color="auto"/>
            <w:bottom w:val="none" w:sz="0" w:space="0" w:color="auto"/>
            <w:right w:val="none" w:sz="0" w:space="0" w:color="auto"/>
          </w:divBdr>
        </w:div>
        <w:div w:id="1374235556">
          <w:marLeft w:val="0"/>
          <w:marRight w:val="0"/>
          <w:marTop w:val="0"/>
          <w:marBottom w:val="0"/>
          <w:divBdr>
            <w:top w:val="none" w:sz="0" w:space="0" w:color="auto"/>
            <w:left w:val="none" w:sz="0" w:space="0" w:color="auto"/>
            <w:bottom w:val="none" w:sz="0" w:space="0" w:color="auto"/>
            <w:right w:val="none" w:sz="0" w:space="0" w:color="auto"/>
          </w:divBdr>
        </w:div>
        <w:div w:id="951744699">
          <w:marLeft w:val="0"/>
          <w:marRight w:val="0"/>
          <w:marTop w:val="0"/>
          <w:marBottom w:val="0"/>
          <w:divBdr>
            <w:top w:val="none" w:sz="0" w:space="0" w:color="auto"/>
            <w:left w:val="none" w:sz="0" w:space="0" w:color="auto"/>
            <w:bottom w:val="none" w:sz="0" w:space="0" w:color="auto"/>
            <w:right w:val="none" w:sz="0" w:space="0" w:color="auto"/>
          </w:divBdr>
        </w:div>
        <w:div w:id="1164663556">
          <w:marLeft w:val="0"/>
          <w:marRight w:val="0"/>
          <w:marTop w:val="0"/>
          <w:marBottom w:val="0"/>
          <w:divBdr>
            <w:top w:val="none" w:sz="0" w:space="0" w:color="auto"/>
            <w:left w:val="none" w:sz="0" w:space="0" w:color="auto"/>
            <w:bottom w:val="none" w:sz="0" w:space="0" w:color="auto"/>
            <w:right w:val="none" w:sz="0" w:space="0" w:color="auto"/>
          </w:divBdr>
        </w:div>
        <w:div w:id="1409770423">
          <w:marLeft w:val="0"/>
          <w:marRight w:val="0"/>
          <w:marTop w:val="0"/>
          <w:marBottom w:val="0"/>
          <w:divBdr>
            <w:top w:val="none" w:sz="0" w:space="0" w:color="auto"/>
            <w:left w:val="none" w:sz="0" w:space="0" w:color="auto"/>
            <w:bottom w:val="none" w:sz="0" w:space="0" w:color="auto"/>
            <w:right w:val="none" w:sz="0" w:space="0" w:color="auto"/>
          </w:divBdr>
        </w:div>
        <w:div w:id="137967134">
          <w:marLeft w:val="0"/>
          <w:marRight w:val="0"/>
          <w:marTop w:val="0"/>
          <w:marBottom w:val="0"/>
          <w:divBdr>
            <w:top w:val="none" w:sz="0" w:space="0" w:color="auto"/>
            <w:left w:val="none" w:sz="0" w:space="0" w:color="auto"/>
            <w:bottom w:val="none" w:sz="0" w:space="0" w:color="auto"/>
            <w:right w:val="none" w:sz="0" w:space="0" w:color="auto"/>
          </w:divBdr>
        </w:div>
        <w:div w:id="602568554">
          <w:marLeft w:val="0"/>
          <w:marRight w:val="0"/>
          <w:marTop w:val="0"/>
          <w:marBottom w:val="0"/>
          <w:divBdr>
            <w:top w:val="none" w:sz="0" w:space="0" w:color="auto"/>
            <w:left w:val="none" w:sz="0" w:space="0" w:color="auto"/>
            <w:bottom w:val="none" w:sz="0" w:space="0" w:color="auto"/>
            <w:right w:val="none" w:sz="0" w:space="0" w:color="auto"/>
          </w:divBdr>
        </w:div>
        <w:div w:id="917984970">
          <w:marLeft w:val="0"/>
          <w:marRight w:val="0"/>
          <w:marTop w:val="0"/>
          <w:marBottom w:val="0"/>
          <w:divBdr>
            <w:top w:val="none" w:sz="0" w:space="0" w:color="auto"/>
            <w:left w:val="none" w:sz="0" w:space="0" w:color="auto"/>
            <w:bottom w:val="none" w:sz="0" w:space="0" w:color="auto"/>
            <w:right w:val="none" w:sz="0" w:space="0" w:color="auto"/>
          </w:divBdr>
        </w:div>
        <w:div w:id="794712396">
          <w:marLeft w:val="0"/>
          <w:marRight w:val="0"/>
          <w:marTop w:val="0"/>
          <w:marBottom w:val="0"/>
          <w:divBdr>
            <w:top w:val="none" w:sz="0" w:space="0" w:color="auto"/>
            <w:left w:val="none" w:sz="0" w:space="0" w:color="auto"/>
            <w:bottom w:val="none" w:sz="0" w:space="0" w:color="auto"/>
            <w:right w:val="none" w:sz="0" w:space="0" w:color="auto"/>
          </w:divBdr>
        </w:div>
        <w:div w:id="1788968921">
          <w:marLeft w:val="0"/>
          <w:marRight w:val="0"/>
          <w:marTop w:val="0"/>
          <w:marBottom w:val="0"/>
          <w:divBdr>
            <w:top w:val="none" w:sz="0" w:space="0" w:color="auto"/>
            <w:left w:val="none" w:sz="0" w:space="0" w:color="auto"/>
            <w:bottom w:val="none" w:sz="0" w:space="0" w:color="auto"/>
            <w:right w:val="none" w:sz="0" w:space="0" w:color="auto"/>
          </w:divBdr>
        </w:div>
        <w:div w:id="1541674688">
          <w:marLeft w:val="0"/>
          <w:marRight w:val="0"/>
          <w:marTop w:val="0"/>
          <w:marBottom w:val="0"/>
          <w:divBdr>
            <w:top w:val="none" w:sz="0" w:space="0" w:color="auto"/>
            <w:left w:val="none" w:sz="0" w:space="0" w:color="auto"/>
            <w:bottom w:val="none" w:sz="0" w:space="0" w:color="auto"/>
            <w:right w:val="none" w:sz="0" w:space="0" w:color="auto"/>
          </w:divBdr>
        </w:div>
        <w:div w:id="1238393486">
          <w:marLeft w:val="0"/>
          <w:marRight w:val="0"/>
          <w:marTop w:val="0"/>
          <w:marBottom w:val="0"/>
          <w:divBdr>
            <w:top w:val="none" w:sz="0" w:space="0" w:color="auto"/>
            <w:left w:val="none" w:sz="0" w:space="0" w:color="auto"/>
            <w:bottom w:val="none" w:sz="0" w:space="0" w:color="auto"/>
            <w:right w:val="none" w:sz="0" w:space="0" w:color="auto"/>
          </w:divBdr>
        </w:div>
        <w:div w:id="251546508">
          <w:marLeft w:val="0"/>
          <w:marRight w:val="0"/>
          <w:marTop w:val="0"/>
          <w:marBottom w:val="0"/>
          <w:divBdr>
            <w:top w:val="none" w:sz="0" w:space="0" w:color="auto"/>
            <w:left w:val="none" w:sz="0" w:space="0" w:color="auto"/>
            <w:bottom w:val="none" w:sz="0" w:space="0" w:color="auto"/>
            <w:right w:val="none" w:sz="0" w:space="0" w:color="auto"/>
          </w:divBdr>
        </w:div>
        <w:div w:id="1795101822">
          <w:marLeft w:val="0"/>
          <w:marRight w:val="0"/>
          <w:marTop w:val="0"/>
          <w:marBottom w:val="0"/>
          <w:divBdr>
            <w:top w:val="none" w:sz="0" w:space="0" w:color="auto"/>
            <w:left w:val="none" w:sz="0" w:space="0" w:color="auto"/>
            <w:bottom w:val="none" w:sz="0" w:space="0" w:color="auto"/>
            <w:right w:val="none" w:sz="0" w:space="0" w:color="auto"/>
          </w:divBdr>
        </w:div>
        <w:div w:id="794564988">
          <w:marLeft w:val="0"/>
          <w:marRight w:val="0"/>
          <w:marTop w:val="0"/>
          <w:marBottom w:val="0"/>
          <w:divBdr>
            <w:top w:val="none" w:sz="0" w:space="0" w:color="auto"/>
            <w:left w:val="none" w:sz="0" w:space="0" w:color="auto"/>
            <w:bottom w:val="none" w:sz="0" w:space="0" w:color="auto"/>
            <w:right w:val="none" w:sz="0" w:space="0" w:color="auto"/>
          </w:divBdr>
        </w:div>
      </w:divsChild>
    </w:div>
    <w:div w:id="1285308039">
      <w:bodyDiv w:val="1"/>
      <w:marLeft w:val="0"/>
      <w:marRight w:val="0"/>
      <w:marTop w:val="0"/>
      <w:marBottom w:val="0"/>
      <w:divBdr>
        <w:top w:val="none" w:sz="0" w:space="0" w:color="auto"/>
        <w:left w:val="none" w:sz="0" w:space="0" w:color="auto"/>
        <w:bottom w:val="none" w:sz="0" w:space="0" w:color="auto"/>
        <w:right w:val="none" w:sz="0" w:space="0" w:color="auto"/>
      </w:divBdr>
      <w:divsChild>
        <w:div w:id="1452087821">
          <w:marLeft w:val="0"/>
          <w:marRight w:val="0"/>
          <w:marTop w:val="0"/>
          <w:marBottom w:val="0"/>
          <w:divBdr>
            <w:top w:val="none" w:sz="0" w:space="0" w:color="auto"/>
            <w:left w:val="none" w:sz="0" w:space="0" w:color="auto"/>
            <w:bottom w:val="none" w:sz="0" w:space="0" w:color="auto"/>
            <w:right w:val="none" w:sz="0" w:space="0" w:color="auto"/>
          </w:divBdr>
        </w:div>
        <w:div w:id="2093114803">
          <w:marLeft w:val="0"/>
          <w:marRight w:val="0"/>
          <w:marTop w:val="0"/>
          <w:marBottom w:val="0"/>
          <w:divBdr>
            <w:top w:val="none" w:sz="0" w:space="0" w:color="auto"/>
            <w:left w:val="none" w:sz="0" w:space="0" w:color="auto"/>
            <w:bottom w:val="none" w:sz="0" w:space="0" w:color="auto"/>
            <w:right w:val="none" w:sz="0" w:space="0" w:color="auto"/>
          </w:divBdr>
        </w:div>
        <w:div w:id="903567885">
          <w:marLeft w:val="0"/>
          <w:marRight w:val="0"/>
          <w:marTop w:val="0"/>
          <w:marBottom w:val="0"/>
          <w:divBdr>
            <w:top w:val="none" w:sz="0" w:space="0" w:color="auto"/>
            <w:left w:val="none" w:sz="0" w:space="0" w:color="auto"/>
            <w:bottom w:val="none" w:sz="0" w:space="0" w:color="auto"/>
            <w:right w:val="none" w:sz="0" w:space="0" w:color="auto"/>
          </w:divBdr>
        </w:div>
      </w:divsChild>
    </w:div>
    <w:div w:id="1676691965">
      <w:bodyDiv w:val="1"/>
      <w:marLeft w:val="0"/>
      <w:marRight w:val="0"/>
      <w:marTop w:val="0"/>
      <w:marBottom w:val="0"/>
      <w:divBdr>
        <w:top w:val="none" w:sz="0" w:space="0" w:color="auto"/>
        <w:left w:val="none" w:sz="0" w:space="0" w:color="auto"/>
        <w:bottom w:val="none" w:sz="0" w:space="0" w:color="auto"/>
        <w:right w:val="none" w:sz="0" w:space="0" w:color="auto"/>
      </w:divBdr>
      <w:divsChild>
        <w:div w:id="306397093">
          <w:marLeft w:val="0"/>
          <w:marRight w:val="0"/>
          <w:marTop w:val="0"/>
          <w:marBottom w:val="0"/>
          <w:divBdr>
            <w:top w:val="none" w:sz="0" w:space="0" w:color="auto"/>
            <w:left w:val="none" w:sz="0" w:space="0" w:color="auto"/>
            <w:bottom w:val="none" w:sz="0" w:space="0" w:color="auto"/>
            <w:right w:val="none" w:sz="0" w:space="0" w:color="auto"/>
          </w:divBdr>
        </w:div>
        <w:div w:id="864099146">
          <w:marLeft w:val="0"/>
          <w:marRight w:val="0"/>
          <w:marTop w:val="0"/>
          <w:marBottom w:val="0"/>
          <w:divBdr>
            <w:top w:val="none" w:sz="0" w:space="0" w:color="auto"/>
            <w:left w:val="none" w:sz="0" w:space="0" w:color="auto"/>
            <w:bottom w:val="none" w:sz="0" w:space="0" w:color="auto"/>
            <w:right w:val="none" w:sz="0" w:space="0" w:color="auto"/>
          </w:divBdr>
        </w:div>
        <w:div w:id="2015064167">
          <w:marLeft w:val="0"/>
          <w:marRight w:val="0"/>
          <w:marTop w:val="0"/>
          <w:marBottom w:val="0"/>
          <w:divBdr>
            <w:top w:val="none" w:sz="0" w:space="0" w:color="auto"/>
            <w:left w:val="none" w:sz="0" w:space="0" w:color="auto"/>
            <w:bottom w:val="none" w:sz="0" w:space="0" w:color="auto"/>
            <w:right w:val="none" w:sz="0" w:space="0" w:color="auto"/>
          </w:divBdr>
        </w:div>
        <w:div w:id="1307977872">
          <w:marLeft w:val="0"/>
          <w:marRight w:val="0"/>
          <w:marTop w:val="0"/>
          <w:marBottom w:val="0"/>
          <w:divBdr>
            <w:top w:val="none" w:sz="0" w:space="0" w:color="auto"/>
            <w:left w:val="none" w:sz="0" w:space="0" w:color="auto"/>
            <w:bottom w:val="none" w:sz="0" w:space="0" w:color="auto"/>
            <w:right w:val="none" w:sz="0" w:space="0" w:color="auto"/>
          </w:divBdr>
        </w:div>
        <w:div w:id="552667235">
          <w:marLeft w:val="0"/>
          <w:marRight w:val="0"/>
          <w:marTop w:val="0"/>
          <w:marBottom w:val="0"/>
          <w:divBdr>
            <w:top w:val="none" w:sz="0" w:space="0" w:color="auto"/>
            <w:left w:val="none" w:sz="0" w:space="0" w:color="auto"/>
            <w:bottom w:val="none" w:sz="0" w:space="0" w:color="auto"/>
            <w:right w:val="none" w:sz="0" w:space="0" w:color="auto"/>
          </w:divBdr>
        </w:div>
        <w:div w:id="1365402127">
          <w:marLeft w:val="0"/>
          <w:marRight w:val="0"/>
          <w:marTop w:val="0"/>
          <w:marBottom w:val="0"/>
          <w:divBdr>
            <w:top w:val="none" w:sz="0" w:space="0" w:color="auto"/>
            <w:left w:val="none" w:sz="0" w:space="0" w:color="auto"/>
            <w:bottom w:val="none" w:sz="0" w:space="0" w:color="auto"/>
            <w:right w:val="none" w:sz="0" w:space="0" w:color="auto"/>
          </w:divBdr>
        </w:div>
        <w:div w:id="2066954163">
          <w:marLeft w:val="0"/>
          <w:marRight w:val="0"/>
          <w:marTop w:val="0"/>
          <w:marBottom w:val="0"/>
          <w:divBdr>
            <w:top w:val="none" w:sz="0" w:space="0" w:color="auto"/>
            <w:left w:val="none" w:sz="0" w:space="0" w:color="auto"/>
            <w:bottom w:val="none" w:sz="0" w:space="0" w:color="auto"/>
            <w:right w:val="none" w:sz="0" w:space="0" w:color="auto"/>
          </w:divBdr>
        </w:div>
      </w:divsChild>
    </w:div>
    <w:div w:id="1930505901">
      <w:bodyDiv w:val="1"/>
      <w:marLeft w:val="0"/>
      <w:marRight w:val="0"/>
      <w:marTop w:val="0"/>
      <w:marBottom w:val="0"/>
      <w:divBdr>
        <w:top w:val="none" w:sz="0" w:space="0" w:color="auto"/>
        <w:left w:val="none" w:sz="0" w:space="0" w:color="auto"/>
        <w:bottom w:val="none" w:sz="0" w:space="0" w:color="auto"/>
        <w:right w:val="none" w:sz="0" w:space="0" w:color="auto"/>
      </w:divBdr>
      <w:divsChild>
        <w:div w:id="373584325">
          <w:marLeft w:val="0"/>
          <w:marRight w:val="0"/>
          <w:marTop w:val="0"/>
          <w:marBottom w:val="0"/>
          <w:divBdr>
            <w:top w:val="none" w:sz="0" w:space="0" w:color="auto"/>
            <w:left w:val="none" w:sz="0" w:space="0" w:color="auto"/>
            <w:bottom w:val="none" w:sz="0" w:space="0" w:color="auto"/>
            <w:right w:val="none" w:sz="0" w:space="0" w:color="auto"/>
          </w:divBdr>
        </w:div>
        <w:div w:id="1145391000">
          <w:marLeft w:val="0"/>
          <w:marRight w:val="0"/>
          <w:marTop w:val="0"/>
          <w:marBottom w:val="0"/>
          <w:divBdr>
            <w:top w:val="none" w:sz="0" w:space="0" w:color="auto"/>
            <w:left w:val="none" w:sz="0" w:space="0" w:color="auto"/>
            <w:bottom w:val="none" w:sz="0" w:space="0" w:color="auto"/>
            <w:right w:val="none" w:sz="0" w:space="0" w:color="auto"/>
          </w:divBdr>
        </w:div>
        <w:div w:id="476456657">
          <w:marLeft w:val="0"/>
          <w:marRight w:val="0"/>
          <w:marTop w:val="0"/>
          <w:marBottom w:val="0"/>
          <w:divBdr>
            <w:top w:val="none" w:sz="0" w:space="0" w:color="auto"/>
            <w:left w:val="none" w:sz="0" w:space="0" w:color="auto"/>
            <w:bottom w:val="none" w:sz="0" w:space="0" w:color="auto"/>
            <w:right w:val="none" w:sz="0" w:space="0" w:color="auto"/>
          </w:divBdr>
        </w:div>
        <w:div w:id="854226001">
          <w:marLeft w:val="0"/>
          <w:marRight w:val="0"/>
          <w:marTop w:val="0"/>
          <w:marBottom w:val="0"/>
          <w:divBdr>
            <w:top w:val="none" w:sz="0" w:space="0" w:color="auto"/>
            <w:left w:val="none" w:sz="0" w:space="0" w:color="auto"/>
            <w:bottom w:val="none" w:sz="0" w:space="0" w:color="auto"/>
            <w:right w:val="none" w:sz="0" w:space="0" w:color="auto"/>
          </w:divBdr>
        </w:div>
        <w:div w:id="1704135087">
          <w:marLeft w:val="0"/>
          <w:marRight w:val="0"/>
          <w:marTop w:val="0"/>
          <w:marBottom w:val="0"/>
          <w:divBdr>
            <w:top w:val="none" w:sz="0" w:space="0" w:color="auto"/>
            <w:left w:val="none" w:sz="0" w:space="0" w:color="auto"/>
            <w:bottom w:val="none" w:sz="0" w:space="0" w:color="auto"/>
            <w:right w:val="none" w:sz="0" w:space="0" w:color="auto"/>
          </w:divBdr>
        </w:div>
        <w:div w:id="162398260">
          <w:marLeft w:val="0"/>
          <w:marRight w:val="0"/>
          <w:marTop w:val="0"/>
          <w:marBottom w:val="0"/>
          <w:divBdr>
            <w:top w:val="none" w:sz="0" w:space="0" w:color="auto"/>
            <w:left w:val="none" w:sz="0" w:space="0" w:color="auto"/>
            <w:bottom w:val="none" w:sz="0" w:space="0" w:color="auto"/>
            <w:right w:val="none" w:sz="0" w:space="0" w:color="auto"/>
          </w:divBdr>
        </w:div>
        <w:div w:id="1175219066">
          <w:marLeft w:val="0"/>
          <w:marRight w:val="0"/>
          <w:marTop w:val="0"/>
          <w:marBottom w:val="0"/>
          <w:divBdr>
            <w:top w:val="none" w:sz="0" w:space="0" w:color="auto"/>
            <w:left w:val="none" w:sz="0" w:space="0" w:color="auto"/>
            <w:bottom w:val="none" w:sz="0" w:space="0" w:color="auto"/>
            <w:right w:val="none" w:sz="0" w:space="0" w:color="auto"/>
          </w:divBdr>
        </w:div>
        <w:div w:id="1594053533">
          <w:marLeft w:val="0"/>
          <w:marRight w:val="0"/>
          <w:marTop w:val="0"/>
          <w:marBottom w:val="0"/>
          <w:divBdr>
            <w:top w:val="none" w:sz="0" w:space="0" w:color="auto"/>
            <w:left w:val="none" w:sz="0" w:space="0" w:color="auto"/>
            <w:bottom w:val="none" w:sz="0" w:space="0" w:color="auto"/>
            <w:right w:val="none" w:sz="0" w:space="0" w:color="auto"/>
          </w:divBdr>
        </w:div>
        <w:div w:id="1065372298">
          <w:marLeft w:val="0"/>
          <w:marRight w:val="0"/>
          <w:marTop w:val="0"/>
          <w:marBottom w:val="0"/>
          <w:divBdr>
            <w:top w:val="none" w:sz="0" w:space="0" w:color="auto"/>
            <w:left w:val="none" w:sz="0" w:space="0" w:color="auto"/>
            <w:bottom w:val="none" w:sz="0" w:space="0" w:color="auto"/>
            <w:right w:val="none" w:sz="0" w:space="0" w:color="auto"/>
          </w:divBdr>
        </w:div>
        <w:div w:id="1034115629">
          <w:marLeft w:val="0"/>
          <w:marRight w:val="0"/>
          <w:marTop w:val="0"/>
          <w:marBottom w:val="0"/>
          <w:divBdr>
            <w:top w:val="none" w:sz="0" w:space="0" w:color="auto"/>
            <w:left w:val="none" w:sz="0" w:space="0" w:color="auto"/>
            <w:bottom w:val="none" w:sz="0" w:space="0" w:color="auto"/>
            <w:right w:val="none" w:sz="0" w:space="0" w:color="auto"/>
          </w:divBdr>
        </w:div>
        <w:div w:id="542211593">
          <w:marLeft w:val="0"/>
          <w:marRight w:val="0"/>
          <w:marTop w:val="0"/>
          <w:marBottom w:val="0"/>
          <w:divBdr>
            <w:top w:val="none" w:sz="0" w:space="0" w:color="auto"/>
            <w:left w:val="none" w:sz="0" w:space="0" w:color="auto"/>
            <w:bottom w:val="none" w:sz="0" w:space="0" w:color="auto"/>
            <w:right w:val="none" w:sz="0" w:space="0" w:color="auto"/>
          </w:divBdr>
        </w:div>
        <w:div w:id="1372925066">
          <w:marLeft w:val="0"/>
          <w:marRight w:val="0"/>
          <w:marTop w:val="0"/>
          <w:marBottom w:val="0"/>
          <w:divBdr>
            <w:top w:val="none" w:sz="0" w:space="0" w:color="auto"/>
            <w:left w:val="none" w:sz="0" w:space="0" w:color="auto"/>
            <w:bottom w:val="none" w:sz="0" w:space="0" w:color="auto"/>
            <w:right w:val="none" w:sz="0" w:space="0" w:color="auto"/>
          </w:divBdr>
        </w:div>
        <w:div w:id="1258906908">
          <w:marLeft w:val="0"/>
          <w:marRight w:val="0"/>
          <w:marTop w:val="0"/>
          <w:marBottom w:val="0"/>
          <w:divBdr>
            <w:top w:val="none" w:sz="0" w:space="0" w:color="auto"/>
            <w:left w:val="none" w:sz="0" w:space="0" w:color="auto"/>
            <w:bottom w:val="none" w:sz="0" w:space="0" w:color="auto"/>
            <w:right w:val="none" w:sz="0" w:space="0" w:color="auto"/>
          </w:divBdr>
        </w:div>
        <w:div w:id="26412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BC39CD-9105-CF46-8BF3-E8F7D878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1173</Words>
  <Characters>6687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Differentiated Lesson Plan</vt:lpstr>
    </vt:vector>
  </TitlesOfParts>
  <Company>JCPS</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Differentiated Lesson Plan</dc:title>
  <dc:creator>Mcgrath, Irina</dc:creator>
  <cp:lastModifiedBy>Mary Morgan</cp:lastModifiedBy>
  <cp:revision>5</cp:revision>
  <cp:lastPrinted>2013-03-18T14:51:00Z</cp:lastPrinted>
  <dcterms:created xsi:type="dcterms:W3CDTF">2013-07-14T16:00:00Z</dcterms:created>
  <dcterms:modified xsi:type="dcterms:W3CDTF">2013-07-14T16:13:00Z</dcterms:modified>
</cp:coreProperties>
</file>